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EA" w:rsidRDefault="00105E8E">
      <w:pPr>
        <w:jc w:val="center"/>
        <w:rPr>
          <w:b/>
          <w:bCs/>
        </w:rPr>
      </w:pPr>
      <w:r>
        <w:rPr>
          <w:b/>
          <w:bCs/>
        </w:rPr>
        <w:t>Dodleston &amp; District Parish Council</w:t>
      </w:r>
    </w:p>
    <w:p w:rsidR="00832DEA" w:rsidRDefault="00105E8E">
      <w:pPr>
        <w:jc w:val="center"/>
        <w:rPr>
          <w:b/>
          <w:bCs/>
        </w:rPr>
      </w:pPr>
      <w:r>
        <w:rPr>
          <w:b/>
          <w:bCs/>
        </w:rPr>
        <w:t xml:space="preserve"> Annual General Meeting of the Parish Council </w:t>
      </w:r>
    </w:p>
    <w:p w:rsidR="00832DEA" w:rsidRDefault="00105E8E">
      <w:pPr>
        <w:jc w:val="center"/>
        <w:rPr>
          <w:b/>
          <w:bCs/>
        </w:rPr>
      </w:pPr>
      <w:r>
        <w:rPr>
          <w:b/>
          <w:bCs/>
        </w:rPr>
        <w:t>Monday 9</w:t>
      </w:r>
      <w:r>
        <w:rPr>
          <w:b/>
          <w:bCs/>
          <w:vertAlign w:val="superscript"/>
        </w:rPr>
        <w:t>th</w:t>
      </w:r>
      <w:r>
        <w:rPr>
          <w:b/>
          <w:bCs/>
        </w:rPr>
        <w:t xml:space="preserve"> May 2011 - 7.30pm Dodleston Village Hall</w:t>
      </w:r>
    </w:p>
    <w:p w:rsidR="00832DEA" w:rsidRDefault="00832DEA"/>
    <w:p w:rsidR="00832DEA" w:rsidRDefault="00105E8E">
      <w:pPr>
        <w:pStyle w:val="Heading3"/>
      </w:pPr>
      <w:r>
        <w:t>MINUTES</w:t>
      </w:r>
    </w:p>
    <w:p w:rsidR="00832DEA" w:rsidRDefault="00832DEA">
      <w:pPr>
        <w:jc w:val="both"/>
      </w:pPr>
    </w:p>
    <w:p w:rsidR="00832DEA" w:rsidRDefault="00105E8E">
      <w:pPr>
        <w:jc w:val="both"/>
        <w:rPr>
          <w:sz w:val="22"/>
          <w:szCs w:val="20"/>
          <w:lang w:val="en-US" w:eastAsia="en-GB"/>
        </w:rPr>
      </w:pPr>
      <w:r>
        <w:rPr>
          <w:b/>
          <w:sz w:val="22"/>
        </w:rPr>
        <w:t>Chairman</w:t>
      </w:r>
      <w:r>
        <w:rPr>
          <w:b/>
          <w:sz w:val="22"/>
        </w:rPr>
        <w:tab/>
      </w:r>
      <w:r>
        <w:rPr>
          <w:b/>
          <w:sz w:val="22"/>
        </w:rPr>
        <w:tab/>
      </w:r>
      <w:r>
        <w:rPr>
          <w:sz w:val="22"/>
        </w:rPr>
        <w:t xml:space="preserve">Mike Maughan    </w:t>
      </w:r>
    </w:p>
    <w:p w:rsidR="00832DEA" w:rsidRDefault="00105E8E">
      <w:pPr>
        <w:jc w:val="both"/>
        <w:rPr>
          <w:sz w:val="22"/>
          <w:szCs w:val="20"/>
          <w:lang w:eastAsia="en-GB"/>
        </w:rPr>
      </w:pPr>
      <w:r>
        <w:rPr>
          <w:b/>
          <w:bCs/>
          <w:sz w:val="22"/>
        </w:rPr>
        <w:t>Vice Chairman</w:t>
      </w:r>
      <w:r>
        <w:rPr>
          <w:b/>
          <w:bCs/>
          <w:sz w:val="22"/>
        </w:rPr>
        <w:tab/>
      </w:r>
      <w:r>
        <w:rPr>
          <w:b/>
          <w:bCs/>
          <w:sz w:val="22"/>
        </w:rPr>
        <w:tab/>
      </w:r>
      <w:r>
        <w:rPr>
          <w:sz w:val="22"/>
        </w:rPr>
        <w:t>Paul Buchanan</w:t>
      </w:r>
    </w:p>
    <w:p w:rsidR="00832DEA" w:rsidRDefault="00105E8E">
      <w:pPr>
        <w:ind w:left="2160" w:hanging="2160"/>
        <w:jc w:val="both"/>
        <w:rPr>
          <w:sz w:val="22"/>
        </w:rPr>
      </w:pPr>
      <w:r>
        <w:rPr>
          <w:b/>
          <w:sz w:val="22"/>
        </w:rPr>
        <w:t>Councillors</w:t>
      </w:r>
      <w:r>
        <w:rPr>
          <w:b/>
          <w:sz w:val="22"/>
        </w:rPr>
        <w:tab/>
      </w:r>
      <w:r>
        <w:rPr>
          <w:sz w:val="22"/>
        </w:rPr>
        <w:t>Michael Dix, Sarah Parker, Karen Tilston, Chris Ward</w:t>
      </w:r>
    </w:p>
    <w:p w:rsidR="00832DEA" w:rsidRDefault="00105E8E">
      <w:pPr>
        <w:ind w:left="2160" w:hanging="2160"/>
        <w:jc w:val="both"/>
        <w:rPr>
          <w:bCs/>
          <w:sz w:val="22"/>
        </w:rPr>
      </w:pPr>
      <w:r>
        <w:rPr>
          <w:b/>
          <w:sz w:val="22"/>
        </w:rPr>
        <w:t>Clerk</w:t>
      </w:r>
      <w:r>
        <w:rPr>
          <w:b/>
          <w:sz w:val="22"/>
        </w:rPr>
        <w:tab/>
      </w:r>
      <w:r>
        <w:rPr>
          <w:bCs/>
          <w:sz w:val="22"/>
        </w:rPr>
        <w:t>Sarah Hassall</w:t>
      </w:r>
    </w:p>
    <w:p w:rsidR="00832DEA" w:rsidRDefault="00832DEA">
      <w:pPr>
        <w:pStyle w:val="Heading1"/>
        <w:tabs>
          <w:tab w:val="left" w:pos="720"/>
        </w:tabs>
        <w:rPr>
          <w:sz w:val="22"/>
        </w:rPr>
      </w:pPr>
    </w:p>
    <w:p w:rsidR="00832DEA" w:rsidRDefault="00832DEA">
      <w:pPr>
        <w:rPr>
          <w:b/>
          <w:bCs/>
        </w:rPr>
      </w:pPr>
    </w:p>
    <w:p w:rsidR="00832DEA" w:rsidRDefault="00105E8E">
      <w:pPr>
        <w:numPr>
          <w:ilvl w:val="0"/>
          <w:numId w:val="41"/>
        </w:numPr>
        <w:rPr>
          <w:rFonts w:eastAsia="Arial Unicode MS"/>
          <w:b/>
          <w:bCs/>
        </w:rPr>
      </w:pPr>
      <w:r>
        <w:rPr>
          <w:b/>
          <w:bCs/>
        </w:rPr>
        <w:t>Election of Chairman</w:t>
      </w:r>
    </w:p>
    <w:p w:rsidR="00832DEA" w:rsidRDefault="00105E8E">
      <w:pPr>
        <w:ind w:left="1080"/>
        <w:rPr>
          <w:rFonts w:eastAsia="Arial Unicode MS"/>
          <w:b/>
          <w:bCs/>
        </w:rPr>
      </w:pPr>
      <w:r>
        <w:rPr>
          <w:b/>
          <w:bCs/>
        </w:rPr>
        <w:t xml:space="preserve">RESOLVED:  </w:t>
      </w:r>
      <w:r>
        <w:t>Cllr Mike Maughan was elected as chairman.  All voted in favour.</w:t>
      </w:r>
    </w:p>
    <w:p w:rsidR="00832DEA" w:rsidRDefault="00832DEA">
      <w:pPr>
        <w:ind w:left="360"/>
        <w:rPr>
          <w:rFonts w:eastAsia="Arial Unicode MS"/>
          <w:b/>
          <w:bCs/>
        </w:rPr>
      </w:pPr>
    </w:p>
    <w:p w:rsidR="00832DEA" w:rsidRDefault="00105E8E">
      <w:pPr>
        <w:numPr>
          <w:ilvl w:val="0"/>
          <w:numId w:val="41"/>
        </w:numPr>
        <w:rPr>
          <w:b/>
          <w:bCs/>
        </w:rPr>
      </w:pPr>
      <w:r>
        <w:rPr>
          <w:b/>
          <w:bCs/>
        </w:rPr>
        <w:t>Signing of the declaration of acceptance of office of Chairman</w:t>
      </w:r>
    </w:p>
    <w:p w:rsidR="00832DEA" w:rsidRDefault="00105E8E">
      <w:pPr>
        <w:ind w:left="1080"/>
        <w:rPr>
          <w:rFonts w:eastAsia="Arial Unicode MS"/>
        </w:rPr>
      </w:pPr>
      <w:bookmarkStart w:id="0" w:name="OLE_LINK2"/>
      <w:r>
        <w:rPr>
          <w:b/>
          <w:bCs/>
        </w:rPr>
        <w:t xml:space="preserve">RESOLVED:  </w:t>
      </w:r>
      <w:r>
        <w:t>Cllr Mike Maughan signed the declaration of acceptance of office of Chairman.</w:t>
      </w:r>
    </w:p>
    <w:bookmarkEnd w:id="0"/>
    <w:p w:rsidR="00832DEA" w:rsidRDefault="00832DEA">
      <w:pPr>
        <w:ind w:left="1080"/>
      </w:pPr>
    </w:p>
    <w:p w:rsidR="00832DEA" w:rsidRDefault="00105E8E">
      <w:pPr>
        <w:numPr>
          <w:ilvl w:val="0"/>
          <w:numId w:val="41"/>
        </w:numPr>
        <w:rPr>
          <w:b/>
          <w:bCs/>
        </w:rPr>
      </w:pPr>
      <w:r>
        <w:rPr>
          <w:b/>
          <w:bCs/>
        </w:rPr>
        <w:t>Vote for vice-chairman</w:t>
      </w:r>
    </w:p>
    <w:p w:rsidR="00832DEA" w:rsidRDefault="00105E8E">
      <w:pPr>
        <w:ind w:left="1080"/>
        <w:rPr>
          <w:rFonts w:eastAsia="Arial Unicode MS"/>
          <w:b/>
          <w:bCs/>
        </w:rPr>
      </w:pPr>
      <w:r>
        <w:rPr>
          <w:b/>
          <w:bCs/>
        </w:rPr>
        <w:t xml:space="preserve">RESOLVED:  </w:t>
      </w:r>
      <w:r>
        <w:t>Cllr Paul Buchanan was elected as vice-chairman.  All voted in favour.</w:t>
      </w:r>
    </w:p>
    <w:p w:rsidR="00832DEA" w:rsidRDefault="00832DEA">
      <w:pPr>
        <w:rPr>
          <w:b/>
          <w:bCs/>
        </w:rPr>
      </w:pPr>
    </w:p>
    <w:p w:rsidR="00832DEA" w:rsidRDefault="00105E8E">
      <w:pPr>
        <w:numPr>
          <w:ilvl w:val="0"/>
          <w:numId w:val="41"/>
        </w:numPr>
        <w:rPr>
          <w:b/>
          <w:bCs/>
          <w:sz w:val="22"/>
        </w:rPr>
      </w:pPr>
      <w:r>
        <w:rPr>
          <w:b/>
          <w:bCs/>
        </w:rPr>
        <w:t>Signing of declaration of acceptance of office of Vice Chairman</w:t>
      </w:r>
    </w:p>
    <w:p w:rsidR="00832DEA" w:rsidRDefault="00105E8E">
      <w:pPr>
        <w:ind w:left="1080"/>
        <w:rPr>
          <w:rFonts w:eastAsia="Arial Unicode MS"/>
        </w:rPr>
      </w:pPr>
      <w:r>
        <w:rPr>
          <w:b/>
          <w:bCs/>
        </w:rPr>
        <w:t xml:space="preserve">RESOLVED:  </w:t>
      </w:r>
      <w:r>
        <w:t>Cllr Paul Buchanan signed the declaration of acceptance of office of Vice-Chairman</w:t>
      </w:r>
    </w:p>
    <w:p w:rsidR="00832DEA" w:rsidRDefault="00832DEA">
      <w:pPr>
        <w:rPr>
          <w:b/>
          <w:bCs/>
          <w:sz w:val="22"/>
        </w:rPr>
      </w:pPr>
    </w:p>
    <w:p w:rsidR="00832DEA" w:rsidRDefault="00105E8E">
      <w:pPr>
        <w:numPr>
          <w:ilvl w:val="0"/>
          <w:numId w:val="41"/>
        </w:numPr>
        <w:rPr>
          <w:sz w:val="22"/>
        </w:rPr>
      </w:pPr>
      <w:r>
        <w:rPr>
          <w:b/>
          <w:bCs/>
          <w:sz w:val="22"/>
        </w:rPr>
        <w:t xml:space="preserve">Apologies – </w:t>
      </w:r>
      <w:r>
        <w:rPr>
          <w:sz w:val="22"/>
        </w:rPr>
        <w:t>none received</w:t>
      </w:r>
    </w:p>
    <w:p w:rsidR="00832DEA" w:rsidRDefault="00832DEA">
      <w:pPr>
        <w:rPr>
          <w:b/>
          <w:bCs/>
          <w:sz w:val="22"/>
        </w:rPr>
      </w:pPr>
    </w:p>
    <w:p w:rsidR="00832DEA" w:rsidRDefault="00105E8E">
      <w:pPr>
        <w:numPr>
          <w:ilvl w:val="0"/>
          <w:numId w:val="41"/>
        </w:numPr>
        <w:rPr>
          <w:b/>
          <w:bCs/>
          <w:sz w:val="22"/>
        </w:rPr>
      </w:pPr>
      <w:r>
        <w:rPr>
          <w:b/>
          <w:bCs/>
          <w:sz w:val="22"/>
        </w:rPr>
        <w:t>Procedural matters</w:t>
      </w:r>
    </w:p>
    <w:p w:rsidR="00832DEA" w:rsidRDefault="00105E8E">
      <w:pPr>
        <w:numPr>
          <w:ilvl w:val="0"/>
          <w:numId w:val="18"/>
        </w:numPr>
        <w:tabs>
          <w:tab w:val="left" w:pos="720"/>
        </w:tabs>
        <w:rPr>
          <w:sz w:val="22"/>
        </w:rPr>
      </w:pPr>
      <w:r>
        <w:rPr>
          <w:sz w:val="22"/>
        </w:rPr>
        <w:t>Declaration of interest</w:t>
      </w:r>
    </w:p>
    <w:p w:rsidR="00832DEA" w:rsidRDefault="00105E8E">
      <w:pPr>
        <w:tabs>
          <w:tab w:val="left" w:pos="720"/>
        </w:tabs>
        <w:ind w:left="720"/>
      </w:pPr>
      <w:r>
        <w:tab/>
        <w:t>Cllr Mike Dix declared a non-prejudicial interest in all planning matters in item 10.</w:t>
      </w:r>
    </w:p>
    <w:p w:rsidR="00832DEA" w:rsidRDefault="00105E8E">
      <w:pPr>
        <w:numPr>
          <w:ilvl w:val="0"/>
          <w:numId w:val="18"/>
        </w:numPr>
        <w:tabs>
          <w:tab w:val="left" w:pos="720"/>
        </w:tabs>
        <w:jc w:val="both"/>
        <w:rPr>
          <w:sz w:val="22"/>
        </w:rPr>
      </w:pPr>
      <w:r>
        <w:rPr>
          <w:sz w:val="22"/>
        </w:rPr>
        <w:t>To agree the minutes of the ordinary meeting held on the 7</w:t>
      </w:r>
      <w:r>
        <w:rPr>
          <w:sz w:val="22"/>
          <w:vertAlign w:val="superscript"/>
        </w:rPr>
        <w:t>th</w:t>
      </w:r>
      <w:r>
        <w:rPr>
          <w:sz w:val="22"/>
        </w:rPr>
        <w:t xml:space="preserve"> March 2011.</w:t>
      </w:r>
    </w:p>
    <w:p w:rsidR="00832DEA" w:rsidRDefault="00105E8E">
      <w:pPr>
        <w:ind w:left="1440"/>
      </w:pPr>
      <w:r>
        <w:rPr>
          <w:b/>
          <w:bCs/>
        </w:rPr>
        <w:t xml:space="preserve">RESOLVED </w:t>
      </w:r>
      <w:r>
        <w:t>–The Chairman signed as a correct record, the minutes of the Ordinary Parish Council meting held on the 7</w:t>
      </w:r>
      <w:r>
        <w:rPr>
          <w:vertAlign w:val="superscript"/>
        </w:rPr>
        <w:t>th</w:t>
      </w:r>
      <w:r>
        <w:t xml:space="preserve"> March 2011.</w:t>
      </w:r>
    </w:p>
    <w:p w:rsidR="00832DEA" w:rsidRDefault="00832DEA">
      <w:pPr>
        <w:tabs>
          <w:tab w:val="left" w:pos="720"/>
        </w:tabs>
        <w:jc w:val="both"/>
        <w:rPr>
          <w:b/>
          <w:bCs/>
          <w:sz w:val="22"/>
        </w:rPr>
      </w:pPr>
    </w:p>
    <w:p w:rsidR="00832DEA" w:rsidRDefault="00105E8E">
      <w:pPr>
        <w:numPr>
          <w:ilvl w:val="0"/>
          <w:numId w:val="41"/>
        </w:numPr>
        <w:tabs>
          <w:tab w:val="left" w:pos="720"/>
        </w:tabs>
        <w:jc w:val="both"/>
        <w:rPr>
          <w:b/>
          <w:bCs/>
          <w:sz w:val="22"/>
        </w:rPr>
      </w:pPr>
      <w:r>
        <w:rPr>
          <w:b/>
          <w:bCs/>
          <w:sz w:val="22"/>
        </w:rPr>
        <w:t>Public Speaking Time</w:t>
      </w:r>
    </w:p>
    <w:p w:rsidR="00832DEA" w:rsidRDefault="00105E8E">
      <w:pPr>
        <w:tabs>
          <w:tab w:val="left" w:pos="720"/>
        </w:tabs>
        <w:ind w:left="720"/>
        <w:jc w:val="both"/>
        <w:rPr>
          <w:sz w:val="22"/>
        </w:rPr>
      </w:pPr>
      <w:r>
        <w:rPr>
          <w:sz w:val="22"/>
        </w:rPr>
        <w:t>Cllr Mike Maughan explained that the election process was disappointing due to errors made by CW&amp;C, despite our councillors trying to resolve them.  Councillor Chris Ward will write to CW&amp;C stating the Parish Councils dissatisfaction.  Two places remain vacant; Annette Hutt and John Blythin are interested in being co-opted.  The vacancies will be advertised in the coming weeks.</w:t>
      </w:r>
    </w:p>
    <w:p w:rsidR="00832DEA" w:rsidRDefault="00832DEA">
      <w:pPr>
        <w:tabs>
          <w:tab w:val="left" w:pos="720"/>
        </w:tabs>
        <w:ind w:left="720"/>
        <w:jc w:val="both"/>
        <w:rPr>
          <w:sz w:val="22"/>
        </w:rPr>
      </w:pPr>
    </w:p>
    <w:p w:rsidR="00832DEA" w:rsidRDefault="00105E8E">
      <w:pPr>
        <w:tabs>
          <w:tab w:val="left" w:pos="720"/>
        </w:tabs>
        <w:ind w:left="720"/>
        <w:jc w:val="both"/>
        <w:rPr>
          <w:sz w:val="22"/>
        </w:rPr>
      </w:pPr>
      <w:r>
        <w:rPr>
          <w:sz w:val="22"/>
        </w:rPr>
        <w:t>Thanks and appreciation were noted to our outgoing Councillors and Clerk who include, Percy Hulmston, Julie Vine, Arthur Hughes, John Blythin and Sarah Hassall.  Thank you to all of them for their hard work and dedication over the years.</w:t>
      </w:r>
    </w:p>
    <w:p w:rsidR="00832DEA" w:rsidRDefault="00832DEA">
      <w:pPr>
        <w:tabs>
          <w:tab w:val="left" w:pos="720"/>
        </w:tabs>
        <w:ind w:left="720"/>
        <w:jc w:val="both"/>
        <w:rPr>
          <w:sz w:val="22"/>
        </w:rPr>
      </w:pPr>
    </w:p>
    <w:p w:rsidR="00832DEA" w:rsidRDefault="00105E8E">
      <w:pPr>
        <w:tabs>
          <w:tab w:val="left" w:pos="720"/>
        </w:tabs>
        <w:ind w:left="720"/>
        <w:jc w:val="both"/>
        <w:rPr>
          <w:sz w:val="22"/>
        </w:rPr>
      </w:pPr>
      <w:r>
        <w:rPr>
          <w:sz w:val="22"/>
        </w:rPr>
        <w:t>Welcome to our new councillor Chris Ward.</w:t>
      </w:r>
    </w:p>
    <w:p w:rsidR="00832DEA" w:rsidRDefault="00832DEA">
      <w:pPr>
        <w:tabs>
          <w:tab w:val="left" w:pos="720"/>
        </w:tabs>
        <w:ind w:left="720"/>
        <w:jc w:val="both"/>
        <w:rPr>
          <w:sz w:val="22"/>
        </w:rPr>
      </w:pPr>
    </w:p>
    <w:p w:rsidR="00832DEA" w:rsidRDefault="00105E8E">
      <w:pPr>
        <w:tabs>
          <w:tab w:val="left" w:pos="720"/>
        </w:tabs>
        <w:ind w:left="720"/>
        <w:jc w:val="both"/>
        <w:rPr>
          <w:sz w:val="22"/>
        </w:rPr>
      </w:pPr>
      <w:r>
        <w:rPr>
          <w:sz w:val="22"/>
        </w:rPr>
        <w:t>Resident John Lloyd asked if grants for local playing fields can be investigated. This will be looked into.</w:t>
      </w:r>
    </w:p>
    <w:p w:rsidR="00832DEA" w:rsidRDefault="00832DEA">
      <w:pPr>
        <w:tabs>
          <w:tab w:val="left" w:pos="720"/>
        </w:tabs>
        <w:ind w:left="720"/>
        <w:jc w:val="both"/>
        <w:rPr>
          <w:sz w:val="22"/>
        </w:rPr>
      </w:pPr>
    </w:p>
    <w:p w:rsidR="00832DEA" w:rsidRDefault="00105E8E">
      <w:pPr>
        <w:tabs>
          <w:tab w:val="left" w:pos="720"/>
        </w:tabs>
        <w:ind w:left="720"/>
        <w:jc w:val="both"/>
        <w:rPr>
          <w:sz w:val="22"/>
        </w:rPr>
      </w:pPr>
      <w:r>
        <w:rPr>
          <w:sz w:val="22"/>
        </w:rPr>
        <w:t>Cllr Mark Williams to be invited to our next meeting – Clerk to pursue.</w:t>
      </w:r>
    </w:p>
    <w:p w:rsidR="00832DEA" w:rsidRDefault="00832DEA">
      <w:pPr>
        <w:tabs>
          <w:tab w:val="left" w:pos="720"/>
        </w:tabs>
        <w:ind w:left="360"/>
        <w:jc w:val="both"/>
        <w:rPr>
          <w:sz w:val="22"/>
        </w:rPr>
      </w:pPr>
    </w:p>
    <w:p w:rsidR="00832DEA" w:rsidRDefault="00105E8E">
      <w:pPr>
        <w:numPr>
          <w:ilvl w:val="0"/>
          <w:numId w:val="41"/>
        </w:numPr>
        <w:tabs>
          <w:tab w:val="left" w:pos="720"/>
        </w:tabs>
        <w:jc w:val="both"/>
        <w:rPr>
          <w:b/>
          <w:bCs/>
          <w:sz w:val="22"/>
        </w:rPr>
      </w:pPr>
      <w:r>
        <w:rPr>
          <w:b/>
          <w:bCs/>
          <w:sz w:val="22"/>
        </w:rPr>
        <w:t>Alec Pickering – Community Signposting</w:t>
      </w:r>
    </w:p>
    <w:p w:rsidR="00832DEA" w:rsidRDefault="00105E8E">
      <w:pPr>
        <w:tabs>
          <w:tab w:val="left" w:pos="720"/>
        </w:tabs>
        <w:ind w:left="720"/>
        <w:jc w:val="both"/>
        <w:rPr>
          <w:sz w:val="22"/>
        </w:rPr>
      </w:pPr>
      <w:r>
        <w:rPr>
          <w:sz w:val="22"/>
        </w:rPr>
        <w:t xml:space="preserve">Alec Pickering has approached the Village Shop and Pub regarding promoting the 3 businesses through local signposting (to include the lakes).  The Parish Council agreed that although we cannot put planning permission through the Parish Council on behalf of the businesses as requested, we would support suitable signposting.  </w:t>
      </w:r>
    </w:p>
    <w:p w:rsidR="00832DEA" w:rsidRDefault="00832DEA">
      <w:pPr>
        <w:tabs>
          <w:tab w:val="left" w:pos="720"/>
        </w:tabs>
        <w:ind w:left="720"/>
        <w:jc w:val="both"/>
        <w:rPr>
          <w:sz w:val="22"/>
        </w:rPr>
      </w:pPr>
    </w:p>
    <w:p w:rsidR="00832DEA" w:rsidRDefault="00105E8E">
      <w:pPr>
        <w:tabs>
          <w:tab w:val="left" w:pos="720"/>
        </w:tabs>
        <w:ind w:left="720"/>
        <w:jc w:val="both"/>
        <w:rPr>
          <w:sz w:val="22"/>
        </w:rPr>
      </w:pPr>
      <w:r>
        <w:rPr>
          <w:sz w:val="22"/>
        </w:rPr>
        <w:t>A suggestion was made that the Balderton roundabout could be sponsored by the businesses as an alternative.</w:t>
      </w:r>
    </w:p>
    <w:p w:rsidR="00832DEA" w:rsidRDefault="00832DEA">
      <w:pPr>
        <w:tabs>
          <w:tab w:val="left" w:pos="720"/>
        </w:tabs>
        <w:jc w:val="both"/>
        <w:rPr>
          <w:sz w:val="22"/>
          <w:szCs w:val="20"/>
        </w:rPr>
      </w:pPr>
    </w:p>
    <w:p w:rsidR="00832DEA" w:rsidRDefault="00105E8E">
      <w:pPr>
        <w:numPr>
          <w:ilvl w:val="0"/>
          <w:numId w:val="41"/>
        </w:numPr>
        <w:tabs>
          <w:tab w:val="left" w:pos="720"/>
        </w:tabs>
        <w:jc w:val="both"/>
        <w:rPr>
          <w:b/>
          <w:bCs/>
        </w:rPr>
      </w:pPr>
      <w:r>
        <w:rPr>
          <w:b/>
          <w:bCs/>
        </w:rPr>
        <w:t>Field Update</w:t>
      </w:r>
    </w:p>
    <w:p w:rsidR="00832DEA" w:rsidRDefault="00105E8E">
      <w:pPr>
        <w:tabs>
          <w:tab w:val="left" w:pos="720"/>
        </w:tabs>
        <w:ind w:left="720"/>
        <w:jc w:val="both"/>
      </w:pPr>
      <w:r>
        <w:rPr>
          <w:b/>
          <w:bCs/>
        </w:rPr>
        <w:t>Tuesday 28</w:t>
      </w:r>
      <w:r>
        <w:rPr>
          <w:b/>
          <w:bCs/>
          <w:vertAlign w:val="superscript"/>
        </w:rPr>
        <w:t>th</w:t>
      </w:r>
      <w:r>
        <w:rPr>
          <w:b/>
          <w:bCs/>
        </w:rPr>
        <w:t xml:space="preserve"> June is the date for the Public Consultation Meeting</w:t>
      </w:r>
      <w:r>
        <w:t xml:space="preserve">.  The meeting will be held in the village hall, notices will be placed around the village and in the Parish Council magazine. Three projects will be proposed as follows; Pond, Cricket Pitch and Woodland Walk.  Residents or local groups with other ideas are welcome to put their thoughts forward if they are able to move their ideas forward.  </w:t>
      </w:r>
      <w:proofErr w:type="gramStart"/>
      <w:r>
        <w:t>E.g a bowling green.</w:t>
      </w:r>
      <w:proofErr w:type="gramEnd"/>
    </w:p>
    <w:p w:rsidR="00832DEA" w:rsidRDefault="00832DEA">
      <w:pPr>
        <w:tabs>
          <w:tab w:val="left" w:pos="720"/>
        </w:tabs>
        <w:jc w:val="both"/>
        <w:rPr>
          <w:b/>
          <w:bCs/>
        </w:rPr>
      </w:pPr>
    </w:p>
    <w:p w:rsidR="00832DEA" w:rsidRDefault="00105E8E">
      <w:pPr>
        <w:numPr>
          <w:ilvl w:val="0"/>
          <w:numId w:val="41"/>
        </w:numPr>
        <w:tabs>
          <w:tab w:val="left" w:pos="720"/>
        </w:tabs>
        <w:jc w:val="both"/>
        <w:rPr>
          <w:b/>
          <w:bCs/>
          <w:sz w:val="22"/>
        </w:rPr>
      </w:pPr>
      <w:r>
        <w:rPr>
          <w:b/>
          <w:bCs/>
        </w:rPr>
        <w:t>Planning Applications</w:t>
      </w:r>
    </w:p>
    <w:p w:rsidR="00832DEA" w:rsidRDefault="00105E8E">
      <w:pPr>
        <w:tabs>
          <w:tab w:val="left" w:pos="720"/>
        </w:tabs>
        <w:ind w:left="720"/>
        <w:jc w:val="both"/>
        <w:rPr>
          <w:sz w:val="22"/>
        </w:rPr>
      </w:pPr>
      <w:r>
        <w:t xml:space="preserve">Discussions took place regarding the planning applications received. Cllr Maughan to follow up the concerns </w:t>
      </w:r>
      <w:proofErr w:type="gramStart"/>
      <w:r>
        <w:t>raised</w:t>
      </w:r>
      <w:proofErr w:type="gramEnd"/>
      <w:r>
        <w:t>.</w:t>
      </w:r>
    </w:p>
    <w:p w:rsidR="00832DEA" w:rsidRDefault="00832DEA">
      <w:pPr>
        <w:tabs>
          <w:tab w:val="left" w:pos="720"/>
        </w:tabs>
        <w:jc w:val="both"/>
        <w:rPr>
          <w:b/>
          <w:bCs/>
          <w:sz w:val="22"/>
        </w:rPr>
      </w:pPr>
    </w:p>
    <w:p w:rsidR="00832DEA" w:rsidRDefault="00105E8E">
      <w:pPr>
        <w:numPr>
          <w:ilvl w:val="0"/>
          <w:numId w:val="41"/>
        </w:numPr>
        <w:tabs>
          <w:tab w:val="left" w:pos="720"/>
        </w:tabs>
        <w:jc w:val="both"/>
        <w:rPr>
          <w:b/>
          <w:bCs/>
          <w:sz w:val="22"/>
        </w:rPr>
      </w:pPr>
      <w:r>
        <w:rPr>
          <w:b/>
          <w:bCs/>
          <w:sz w:val="22"/>
        </w:rPr>
        <w:t>Finance &amp; standard procedures</w:t>
      </w:r>
    </w:p>
    <w:p w:rsidR="00832DEA" w:rsidRDefault="00105E8E">
      <w:pPr>
        <w:pStyle w:val="BodyText"/>
        <w:numPr>
          <w:ilvl w:val="0"/>
          <w:numId w:val="32"/>
        </w:numPr>
        <w:tabs>
          <w:tab w:val="left" w:pos="720"/>
          <w:tab w:val="left" w:pos="1080"/>
          <w:tab w:val="left" w:pos="1440"/>
        </w:tabs>
        <w:rPr>
          <w:sz w:val="22"/>
        </w:rPr>
      </w:pPr>
      <w:r>
        <w:rPr>
          <w:sz w:val="22"/>
        </w:rPr>
        <w:t>To approve income and expenditure since the last meeting</w:t>
      </w:r>
    </w:p>
    <w:p w:rsidR="00832DEA" w:rsidRDefault="00105E8E">
      <w:pPr>
        <w:pStyle w:val="BodyText"/>
        <w:tabs>
          <w:tab w:val="left" w:pos="720"/>
          <w:tab w:val="left" w:pos="1080"/>
        </w:tabs>
        <w:ind w:left="720"/>
        <w:rPr>
          <w:sz w:val="22"/>
        </w:rPr>
      </w:pPr>
      <w:r>
        <w:rPr>
          <w:b/>
          <w:bCs/>
          <w:sz w:val="22"/>
        </w:rPr>
        <w:tab/>
        <w:t xml:space="preserve">RESOLVED </w:t>
      </w:r>
      <w:r>
        <w:rPr>
          <w:sz w:val="22"/>
        </w:rPr>
        <w:t xml:space="preserve">– All income and expenditure since the last meeting was agreed.  </w:t>
      </w:r>
    </w:p>
    <w:p w:rsidR="00832DEA" w:rsidRDefault="00105E8E">
      <w:pPr>
        <w:pStyle w:val="BodyText"/>
        <w:numPr>
          <w:ilvl w:val="0"/>
          <w:numId w:val="32"/>
        </w:numPr>
        <w:tabs>
          <w:tab w:val="left" w:pos="720"/>
          <w:tab w:val="left" w:pos="1080"/>
          <w:tab w:val="left" w:pos="1440"/>
        </w:tabs>
        <w:rPr>
          <w:sz w:val="22"/>
        </w:rPr>
      </w:pPr>
      <w:r>
        <w:rPr>
          <w:sz w:val="22"/>
        </w:rPr>
        <w:t>To approve the annual return for the year ended 31 March 2011</w:t>
      </w:r>
    </w:p>
    <w:p w:rsidR="00832DEA" w:rsidRDefault="00105E8E">
      <w:pPr>
        <w:pStyle w:val="BodyText"/>
        <w:tabs>
          <w:tab w:val="left" w:pos="720"/>
          <w:tab w:val="left" w:pos="1080"/>
        </w:tabs>
        <w:ind w:left="720"/>
        <w:rPr>
          <w:sz w:val="22"/>
        </w:rPr>
      </w:pPr>
      <w:r>
        <w:rPr>
          <w:b/>
          <w:bCs/>
          <w:sz w:val="22"/>
        </w:rPr>
        <w:tab/>
        <w:t>RESOLVED</w:t>
      </w:r>
      <w:r>
        <w:rPr>
          <w:sz w:val="22"/>
        </w:rPr>
        <w:t xml:space="preserve"> – The annual return was agreed.</w:t>
      </w:r>
    </w:p>
    <w:p w:rsidR="00832DEA" w:rsidRDefault="00105E8E">
      <w:pPr>
        <w:pStyle w:val="BodyText"/>
        <w:numPr>
          <w:ilvl w:val="0"/>
          <w:numId w:val="32"/>
        </w:numPr>
        <w:tabs>
          <w:tab w:val="left" w:pos="720"/>
          <w:tab w:val="left" w:pos="1080"/>
          <w:tab w:val="left" w:pos="1440"/>
        </w:tabs>
        <w:rPr>
          <w:sz w:val="22"/>
        </w:rPr>
      </w:pPr>
      <w:r>
        <w:rPr>
          <w:sz w:val="22"/>
        </w:rPr>
        <w:t xml:space="preserve">To review the Parish </w:t>
      </w:r>
      <w:r w:rsidR="003A3D7F">
        <w:rPr>
          <w:sz w:val="22"/>
        </w:rPr>
        <w:t>Council risk assessment for 2011/12</w:t>
      </w:r>
      <w:r>
        <w:rPr>
          <w:sz w:val="22"/>
        </w:rPr>
        <w:t xml:space="preserve"> </w:t>
      </w:r>
    </w:p>
    <w:p w:rsidR="00832DEA" w:rsidRDefault="00105E8E">
      <w:pPr>
        <w:pStyle w:val="BodyText"/>
        <w:tabs>
          <w:tab w:val="left" w:pos="720"/>
          <w:tab w:val="left" w:pos="1080"/>
        </w:tabs>
        <w:ind w:left="720"/>
        <w:rPr>
          <w:sz w:val="22"/>
        </w:rPr>
      </w:pPr>
      <w:r>
        <w:rPr>
          <w:sz w:val="22"/>
        </w:rPr>
        <w:tab/>
      </w:r>
      <w:r>
        <w:rPr>
          <w:b/>
          <w:bCs/>
          <w:sz w:val="22"/>
        </w:rPr>
        <w:t>RESOLVED</w:t>
      </w:r>
      <w:r>
        <w:rPr>
          <w:sz w:val="22"/>
        </w:rPr>
        <w:t xml:space="preserve"> – The Risk assessment was agreed with small changes made.</w:t>
      </w:r>
    </w:p>
    <w:p w:rsidR="00832DEA" w:rsidRDefault="00105E8E">
      <w:pPr>
        <w:pStyle w:val="BodyText"/>
        <w:numPr>
          <w:ilvl w:val="0"/>
          <w:numId w:val="32"/>
        </w:numPr>
        <w:tabs>
          <w:tab w:val="left" w:pos="720"/>
          <w:tab w:val="left" w:pos="1080"/>
          <w:tab w:val="left" w:pos="1440"/>
        </w:tabs>
        <w:rPr>
          <w:sz w:val="22"/>
        </w:rPr>
      </w:pPr>
      <w:r>
        <w:rPr>
          <w:sz w:val="22"/>
        </w:rPr>
        <w:t>To review the Parish Council standing orders</w:t>
      </w:r>
    </w:p>
    <w:p w:rsidR="00832DEA" w:rsidRDefault="00105E8E">
      <w:pPr>
        <w:pStyle w:val="BodyText"/>
        <w:tabs>
          <w:tab w:val="left" w:pos="720"/>
          <w:tab w:val="left" w:pos="1080"/>
        </w:tabs>
        <w:ind w:left="1080"/>
        <w:rPr>
          <w:sz w:val="22"/>
        </w:rPr>
      </w:pPr>
      <w:r>
        <w:rPr>
          <w:b/>
          <w:bCs/>
          <w:sz w:val="22"/>
        </w:rPr>
        <w:t>RESOLVED</w:t>
      </w:r>
      <w:r>
        <w:rPr>
          <w:sz w:val="22"/>
        </w:rPr>
        <w:t xml:space="preserve"> – The standing orders were agreed.  The Clerk noted that a revised edition is about to be circulated.</w:t>
      </w:r>
    </w:p>
    <w:p w:rsidR="00832DEA" w:rsidRDefault="00105E8E">
      <w:pPr>
        <w:pStyle w:val="BodyText"/>
        <w:numPr>
          <w:ilvl w:val="0"/>
          <w:numId w:val="32"/>
        </w:numPr>
        <w:tabs>
          <w:tab w:val="left" w:pos="720"/>
          <w:tab w:val="left" w:pos="1080"/>
          <w:tab w:val="left" w:pos="1440"/>
        </w:tabs>
        <w:rPr>
          <w:sz w:val="22"/>
        </w:rPr>
      </w:pPr>
      <w:r>
        <w:rPr>
          <w:sz w:val="22"/>
        </w:rPr>
        <w:t>To review the Parish asset register.</w:t>
      </w:r>
    </w:p>
    <w:p w:rsidR="00832DEA" w:rsidRDefault="00105E8E">
      <w:pPr>
        <w:pStyle w:val="BodyText"/>
        <w:tabs>
          <w:tab w:val="left" w:pos="720"/>
          <w:tab w:val="left" w:pos="1080"/>
        </w:tabs>
        <w:ind w:left="720"/>
        <w:rPr>
          <w:sz w:val="22"/>
        </w:rPr>
      </w:pPr>
      <w:r>
        <w:rPr>
          <w:b/>
          <w:bCs/>
          <w:sz w:val="22"/>
        </w:rPr>
        <w:tab/>
        <w:t>RESOLVED</w:t>
      </w:r>
      <w:r>
        <w:rPr>
          <w:sz w:val="22"/>
        </w:rPr>
        <w:t xml:space="preserve"> – The asset register was approved.</w:t>
      </w:r>
    </w:p>
    <w:p w:rsidR="00832DEA" w:rsidRDefault="00105E8E">
      <w:pPr>
        <w:pStyle w:val="BodyText"/>
        <w:numPr>
          <w:ilvl w:val="0"/>
          <w:numId w:val="32"/>
        </w:numPr>
        <w:tabs>
          <w:tab w:val="left" w:pos="720"/>
          <w:tab w:val="left" w:pos="1080"/>
          <w:tab w:val="left" w:pos="1440"/>
        </w:tabs>
        <w:rPr>
          <w:sz w:val="22"/>
        </w:rPr>
      </w:pPr>
      <w:r>
        <w:rPr>
          <w:sz w:val="22"/>
        </w:rPr>
        <w:t>Councillors to complete annual declaration of interest form</w:t>
      </w:r>
    </w:p>
    <w:p w:rsidR="00832DEA" w:rsidRDefault="00105E8E">
      <w:pPr>
        <w:pStyle w:val="BodyText"/>
        <w:tabs>
          <w:tab w:val="left" w:pos="720"/>
          <w:tab w:val="left" w:pos="1080"/>
        </w:tabs>
        <w:ind w:left="720"/>
        <w:rPr>
          <w:sz w:val="22"/>
        </w:rPr>
      </w:pPr>
      <w:r>
        <w:rPr>
          <w:sz w:val="22"/>
        </w:rPr>
        <w:tab/>
      </w:r>
      <w:r>
        <w:rPr>
          <w:b/>
          <w:bCs/>
          <w:sz w:val="22"/>
        </w:rPr>
        <w:t>RESOLVED</w:t>
      </w:r>
      <w:r>
        <w:rPr>
          <w:sz w:val="22"/>
        </w:rPr>
        <w:t xml:space="preserve"> – all councillors </w:t>
      </w:r>
      <w:proofErr w:type="gramStart"/>
      <w:r>
        <w:rPr>
          <w:sz w:val="22"/>
        </w:rPr>
        <w:t>competed</w:t>
      </w:r>
      <w:proofErr w:type="gramEnd"/>
      <w:r>
        <w:rPr>
          <w:sz w:val="22"/>
        </w:rPr>
        <w:t xml:space="preserve"> their declaration of interest.</w:t>
      </w:r>
    </w:p>
    <w:p w:rsidR="00832DEA" w:rsidRDefault="00832DEA">
      <w:pPr>
        <w:pStyle w:val="BodyText"/>
        <w:tabs>
          <w:tab w:val="left" w:pos="720"/>
          <w:tab w:val="left" w:pos="1080"/>
          <w:tab w:val="left" w:pos="1440"/>
        </w:tabs>
        <w:rPr>
          <w:sz w:val="22"/>
        </w:rPr>
      </w:pPr>
    </w:p>
    <w:p w:rsidR="00832DEA" w:rsidRDefault="00105E8E">
      <w:pPr>
        <w:pStyle w:val="BodyText"/>
        <w:numPr>
          <w:ilvl w:val="0"/>
          <w:numId w:val="41"/>
        </w:numPr>
        <w:tabs>
          <w:tab w:val="left" w:pos="720"/>
          <w:tab w:val="left" w:pos="1440"/>
        </w:tabs>
        <w:rPr>
          <w:b/>
          <w:bCs/>
          <w:sz w:val="24"/>
        </w:rPr>
      </w:pPr>
      <w:r>
        <w:rPr>
          <w:b/>
          <w:bCs/>
          <w:sz w:val="24"/>
        </w:rPr>
        <w:t>Correspondence</w:t>
      </w:r>
    </w:p>
    <w:p w:rsidR="00832DEA" w:rsidRDefault="00105E8E">
      <w:pPr>
        <w:pStyle w:val="BodyText"/>
        <w:tabs>
          <w:tab w:val="left" w:pos="720"/>
          <w:tab w:val="left" w:pos="1440"/>
        </w:tabs>
        <w:ind w:left="720"/>
        <w:rPr>
          <w:sz w:val="24"/>
        </w:rPr>
      </w:pPr>
      <w:r>
        <w:rPr>
          <w:sz w:val="24"/>
        </w:rPr>
        <w:t>Thank you to Paul Roberts for the Footpath Warden report</w:t>
      </w:r>
      <w:r>
        <w:rPr>
          <w:b/>
          <w:bCs/>
          <w:sz w:val="24"/>
        </w:rPr>
        <w:t xml:space="preserve">, </w:t>
      </w:r>
      <w:r>
        <w:rPr>
          <w:sz w:val="24"/>
        </w:rPr>
        <w:t>this was read to the meeting and will be placed on the PC web site.  Thank you to Paul for his continued support.</w:t>
      </w:r>
    </w:p>
    <w:p w:rsidR="00832DEA" w:rsidRDefault="00832DEA">
      <w:pPr>
        <w:pStyle w:val="BodyText"/>
        <w:tabs>
          <w:tab w:val="left" w:pos="720"/>
          <w:tab w:val="left" w:pos="1440"/>
        </w:tabs>
        <w:ind w:left="720"/>
        <w:rPr>
          <w:sz w:val="24"/>
        </w:rPr>
      </w:pPr>
    </w:p>
    <w:p w:rsidR="00832DEA" w:rsidRDefault="00105E8E">
      <w:pPr>
        <w:pStyle w:val="BodyText"/>
        <w:tabs>
          <w:tab w:val="left" w:pos="720"/>
          <w:tab w:val="left" w:pos="1440"/>
        </w:tabs>
        <w:ind w:left="720"/>
        <w:rPr>
          <w:sz w:val="24"/>
        </w:rPr>
      </w:pPr>
      <w:r>
        <w:rPr>
          <w:sz w:val="24"/>
        </w:rPr>
        <w:t xml:space="preserve">Cllr Parker to approach the owner of the overgrown hedge which is causing concern for </w:t>
      </w:r>
    </w:p>
    <w:p w:rsidR="00832DEA" w:rsidRDefault="00105E8E">
      <w:pPr>
        <w:pStyle w:val="BodyText"/>
        <w:tabs>
          <w:tab w:val="left" w:pos="720"/>
          <w:tab w:val="left" w:pos="1440"/>
        </w:tabs>
        <w:ind w:left="720"/>
        <w:rPr>
          <w:sz w:val="24"/>
        </w:rPr>
      </w:pPr>
      <w:proofErr w:type="gramStart"/>
      <w:r>
        <w:rPr>
          <w:sz w:val="24"/>
        </w:rPr>
        <w:t>pre-school</w:t>
      </w:r>
      <w:proofErr w:type="gramEnd"/>
      <w:r>
        <w:rPr>
          <w:sz w:val="24"/>
        </w:rPr>
        <w:t xml:space="preserve"> children walking to the Village Hall.  Also the overgrown allotments are looking untidy; Cllr Parker to speak to Paul Roberts.</w:t>
      </w:r>
    </w:p>
    <w:p w:rsidR="00832DEA" w:rsidRDefault="00832DEA">
      <w:pPr>
        <w:pStyle w:val="BodyText"/>
        <w:tabs>
          <w:tab w:val="left" w:pos="720"/>
          <w:tab w:val="left" w:pos="1440"/>
        </w:tabs>
        <w:ind w:left="720"/>
        <w:rPr>
          <w:sz w:val="24"/>
        </w:rPr>
      </w:pPr>
    </w:p>
    <w:p w:rsidR="00832DEA" w:rsidRDefault="00105E8E">
      <w:pPr>
        <w:pStyle w:val="BodyText"/>
        <w:tabs>
          <w:tab w:val="left" w:pos="720"/>
          <w:tab w:val="left" w:pos="1440"/>
        </w:tabs>
        <w:ind w:left="720"/>
        <w:rPr>
          <w:sz w:val="24"/>
        </w:rPr>
      </w:pPr>
      <w:r>
        <w:rPr>
          <w:sz w:val="24"/>
        </w:rPr>
        <w:t>The development of the phone box area will start during 2011.</w:t>
      </w:r>
    </w:p>
    <w:p w:rsidR="00832DEA" w:rsidRDefault="00832DEA">
      <w:pPr>
        <w:pStyle w:val="BodyText"/>
        <w:tabs>
          <w:tab w:val="left" w:pos="720"/>
          <w:tab w:val="left" w:pos="1440"/>
        </w:tabs>
        <w:ind w:left="720"/>
        <w:rPr>
          <w:sz w:val="24"/>
        </w:rPr>
      </w:pPr>
    </w:p>
    <w:p w:rsidR="00832DEA" w:rsidRDefault="00105E8E">
      <w:pPr>
        <w:pStyle w:val="BodyText"/>
        <w:tabs>
          <w:tab w:val="left" w:pos="720"/>
          <w:tab w:val="left" w:pos="1440"/>
        </w:tabs>
        <w:ind w:left="720"/>
        <w:rPr>
          <w:sz w:val="24"/>
        </w:rPr>
      </w:pPr>
      <w:r>
        <w:rPr>
          <w:sz w:val="24"/>
        </w:rPr>
        <w:t>The Clerk vacancy is currently advertised and a couple of applications have been received.</w:t>
      </w:r>
    </w:p>
    <w:p w:rsidR="00832DEA" w:rsidRDefault="00832DEA">
      <w:pPr>
        <w:pStyle w:val="BodyText"/>
        <w:tabs>
          <w:tab w:val="left" w:pos="720"/>
          <w:tab w:val="left" w:pos="1440"/>
        </w:tabs>
        <w:ind w:left="720"/>
        <w:rPr>
          <w:sz w:val="24"/>
        </w:rPr>
      </w:pPr>
    </w:p>
    <w:p w:rsidR="00832DEA" w:rsidRDefault="00105E8E">
      <w:pPr>
        <w:pStyle w:val="BodyText"/>
        <w:numPr>
          <w:ilvl w:val="0"/>
          <w:numId w:val="41"/>
        </w:numPr>
        <w:tabs>
          <w:tab w:val="left" w:pos="720"/>
          <w:tab w:val="left" w:pos="1440"/>
        </w:tabs>
        <w:rPr>
          <w:b/>
          <w:bCs/>
          <w:sz w:val="24"/>
        </w:rPr>
      </w:pPr>
      <w:r>
        <w:rPr>
          <w:b/>
          <w:bCs/>
          <w:sz w:val="24"/>
        </w:rPr>
        <w:t>Date of next meeting</w:t>
      </w:r>
    </w:p>
    <w:p w:rsidR="00105E8E" w:rsidRDefault="00105E8E">
      <w:pPr>
        <w:tabs>
          <w:tab w:val="left" w:pos="720"/>
          <w:tab w:val="left" w:pos="1080"/>
          <w:tab w:val="left" w:pos="1440"/>
        </w:tabs>
        <w:jc w:val="both"/>
      </w:pPr>
      <w:r>
        <w:tab/>
        <w:t>Monday 11</w:t>
      </w:r>
      <w:r>
        <w:rPr>
          <w:vertAlign w:val="superscript"/>
        </w:rPr>
        <w:t>th</w:t>
      </w:r>
      <w:r>
        <w:t xml:space="preserve"> July 2011</w:t>
      </w:r>
    </w:p>
    <w:sectPr w:rsidR="00105E8E" w:rsidSect="00832DEA">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58C"/>
    <w:multiLevelType w:val="hybridMultilevel"/>
    <w:tmpl w:val="5FCEB708"/>
    <w:lvl w:ilvl="0" w:tplc="CFF0B8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165D37"/>
    <w:multiLevelType w:val="hybridMultilevel"/>
    <w:tmpl w:val="F000CBB2"/>
    <w:lvl w:ilvl="0" w:tplc="F946AC4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C38C7"/>
    <w:multiLevelType w:val="hybridMultilevel"/>
    <w:tmpl w:val="E3220E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A15289"/>
    <w:multiLevelType w:val="hybridMultilevel"/>
    <w:tmpl w:val="8F506676"/>
    <w:lvl w:ilvl="0" w:tplc="0F12893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1A7948"/>
    <w:multiLevelType w:val="hybridMultilevel"/>
    <w:tmpl w:val="40EE3FEE"/>
    <w:lvl w:ilvl="0" w:tplc="0409000F">
      <w:start w:val="1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04230B"/>
    <w:multiLevelType w:val="hybridMultilevel"/>
    <w:tmpl w:val="D5DE2986"/>
    <w:lvl w:ilvl="0" w:tplc="CFF0B8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B34C8B"/>
    <w:multiLevelType w:val="hybridMultilevel"/>
    <w:tmpl w:val="275A23FC"/>
    <w:lvl w:ilvl="0" w:tplc="28A00DD6">
      <w:start w:val="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5E4397"/>
    <w:multiLevelType w:val="hybridMultilevel"/>
    <w:tmpl w:val="3F5C085A"/>
    <w:lvl w:ilvl="0" w:tplc="7E5AA0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186C18"/>
    <w:multiLevelType w:val="hybridMultilevel"/>
    <w:tmpl w:val="609E15B0"/>
    <w:lvl w:ilvl="0" w:tplc="0409000F">
      <w:start w:val="1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2266B3"/>
    <w:multiLevelType w:val="hybridMultilevel"/>
    <w:tmpl w:val="5386C946"/>
    <w:lvl w:ilvl="0" w:tplc="3F1EDE16">
      <w:start w:val="1"/>
      <w:numFmt w:val="bullet"/>
      <w:lvlText w:val=""/>
      <w:lvlJc w:val="left"/>
      <w:pPr>
        <w:tabs>
          <w:tab w:val="num" w:pos="720"/>
        </w:tabs>
        <w:ind w:left="720" w:hanging="360"/>
      </w:pPr>
      <w:rPr>
        <w:rFonts w:ascii="Symbol" w:hAnsi="Symbol" w:hint="default"/>
        <w:sz w:val="20"/>
      </w:rPr>
    </w:lvl>
    <w:lvl w:ilvl="1" w:tplc="A9BADDD6" w:tentative="1">
      <w:start w:val="1"/>
      <w:numFmt w:val="bullet"/>
      <w:lvlText w:val="o"/>
      <w:lvlJc w:val="left"/>
      <w:pPr>
        <w:tabs>
          <w:tab w:val="num" w:pos="1440"/>
        </w:tabs>
        <w:ind w:left="1440" w:hanging="360"/>
      </w:pPr>
      <w:rPr>
        <w:rFonts w:ascii="Courier New" w:hAnsi="Courier New" w:hint="default"/>
        <w:sz w:val="20"/>
      </w:rPr>
    </w:lvl>
    <w:lvl w:ilvl="2" w:tplc="E2B86650" w:tentative="1">
      <w:start w:val="1"/>
      <w:numFmt w:val="bullet"/>
      <w:lvlText w:val=""/>
      <w:lvlJc w:val="left"/>
      <w:pPr>
        <w:tabs>
          <w:tab w:val="num" w:pos="2160"/>
        </w:tabs>
        <w:ind w:left="2160" w:hanging="360"/>
      </w:pPr>
      <w:rPr>
        <w:rFonts w:ascii="Wingdings" w:hAnsi="Wingdings" w:hint="default"/>
        <w:sz w:val="20"/>
      </w:rPr>
    </w:lvl>
    <w:lvl w:ilvl="3" w:tplc="828CBA0E" w:tentative="1">
      <w:start w:val="1"/>
      <w:numFmt w:val="bullet"/>
      <w:lvlText w:val=""/>
      <w:lvlJc w:val="left"/>
      <w:pPr>
        <w:tabs>
          <w:tab w:val="num" w:pos="2880"/>
        </w:tabs>
        <w:ind w:left="2880" w:hanging="360"/>
      </w:pPr>
      <w:rPr>
        <w:rFonts w:ascii="Wingdings" w:hAnsi="Wingdings" w:hint="default"/>
        <w:sz w:val="20"/>
      </w:rPr>
    </w:lvl>
    <w:lvl w:ilvl="4" w:tplc="2C46DB6A" w:tentative="1">
      <w:start w:val="1"/>
      <w:numFmt w:val="bullet"/>
      <w:lvlText w:val=""/>
      <w:lvlJc w:val="left"/>
      <w:pPr>
        <w:tabs>
          <w:tab w:val="num" w:pos="3600"/>
        </w:tabs>
        <w:ind w:left="3600" w:hanging="360"/>
      </w:pPr>
      <w:rPr>
        <w:rFonts w:ascii="Wingdings" w:hAnsi="Wingdings" w:hint="default"/>
        <w:sz w:val="20"/>
      </w:rPr>
    </w:lvl>
    <w:lvl w:ilvl="5" w:tplc="345ADC4C" w:tentative="1">
      <w:start w:val="1"/>
      <w:numFmt w:val="bullet"/>
      <w:lvlText w:val=""/>
      <w:lvlJc w:val="left"/>
      <w:pPr>
        <w:tabs>
          <w:tab w:val="num" w:pos="4320"/>
        </w:tabs>
        <w:ind w:left="4320" w:hanging="360"/>
      </w:pPr>
      <w:rPr>
        <w:rFonts w:ascii="Wingdings" w:hAnsi="Wingdings" w:hint="default"/>
        <w:sz w:val="20"/>
      </w:rPr>
    </w:lvl>
    <w:lvl w:ilvl="6" w:tplc="0B82BBBA" w:tentative="1">
      <w:start w:val="1"/>
      <w:numFmt w:val="bullet"/>
      <w:lvlText w:val=""/>
      <w:lvlJc w:val="left"/>
      <w:pPr>
        <w:tabs>
          <w:tab w:val="num" w:pos="5040"/>
        </w:tabs>
        <w:ind w:left="5040" w:hanging="360"/>
      </w:pPr>
      <w:rPr>
        <w:rFonts w:ascii="Wingdings" w:hAnsi="Wingdings" w:hint="default"/>
        <w:sz w:val="20"/>
      </w:rPr>
    </w:lvl>
    <w:lvl w:ilvl="7" w:tplc="7E5AD0E4" w:tentative="1">
      <w:start w:val="1"/>
      <w:numFmt w:val="bullet"/>
      <w:lvlText w:val=""/>
      <w:lvlJc w:val="left"/>
      <w:pPr>
        <w:tabs>
          <w:tab w:val="num" w:pos="5760"/>
        </w:tabs>
        <w:ind w:left="5760" w:hanging="360"/>
      </w:pPr>
      <w:rPr>
        <w:rFonts w:ascii="Wingdings" w:hAnsi="Wingdings" w:hint="default"/>
        <w:sz w:val="20"/>
      </w:rPr>
    </w:lvl>
    <w:lvl w:ilvl="8" w:tplc="5AB8D3EA"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941090"/>
    <w:multiLevelType w:val="hybridMultilevel"/>
    <w:tmpl w:val="41E2039A"/>
    <w:lvl w:ilvl="0" w:tplc="9968A1C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6A2EE7"/>
    <w:multiLevelType w:val="hybridMultilevel"/>
    <w:tmpl w:val="DBD89216"/>
    <w:lvl w:ilvl="0" w:tplc="7988B82A">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652DDE"/>
    <w:multiLevelType w:val="hybridMultilevel"/>
    <w:tmpl w:val="731EE0EA"/>
    <w:lvl w:ilvl="0" w:tplc="1302AA3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347224"/>
    <w:multiLevelType w:val="hybridMultilevel"/>
    <w:tmpl w:val="4EE4D2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BE3EF6"/>
    <w:multiLevelType w:val="hybridMultilevel"/>
    <w:tmpl w:val="41A021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1775893"/>
    <w:multiLevelType w:val="hybridMultilevel"/>
    <w:tmpl w:val="E7DA2864"/>
    <w:lvl w:ilvl="0" w:tplc="9968A1C0">
      <w:start w:val="1"/>
      <w:numFmt w:val="decimal"/>
      <w:lvlText w:val="%1."/>
      <w:lvlJc w:val="left"/>
      <w:pPr>
        <w:tabs>
          <w:tab w:val="num" w:pos="1080"/>
        </w:tabs>
        <w:ind w:left="1080" w:hanging="720"/>
      </w:pPr>
      <w:rPr>
        <w:rFonts w:hint="default"/>
      </w:rPr>
    </w:lvl>
    <w:lvl w:ilvl="1" w:tplc="DD50DF8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3E392B"/>
    <w:multiLevelType w:val="hybridMultilevel"/>
    <w:tmpl w:val="F3AA5820"/>
    <w:lvl w:ilvl="0" w:tplc="0409000F">
      <w:start w:val="1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7E50B4"/>
    <w:multiLevelType w:val="hybridMultilevel"/>
    <w:tmpl w:val="A686109A"/>
    <w:lvl w:ilvl="0" w:tplc="CFF0B8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7BC57BF"/>
    <w:multiLevelType w:val="hybridMultilevel"/>
    <w:tmpl w:val="CD165ABC"/>
    <w:lvl w:ilvl="0" w:tplc="9968A1C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041A1B"/>
    <w:multiLevelType w:val="hybridMultilevel"/>
    <w:tmpl w:val="6856024E"/>
    <w:lvl w:ilvl="0" w:tplc="4EBC061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AF1B90"/>
    <w:multiLevelType w:val="hybridMultilevel"/>
    <w:tmpl w:val="454ABA94"/>
    <w:lvl w:ilvl="0" w:tplc="CFF0B8C0">
      <w:start w:val="1"/>
      <w:numFmt w:val="lowerRoman"/>
      <w:lvlText w:val="%1)"/>
      <w:lvlJc w:val="left"/>
      <w:pPr>
        <w:tabs>
          <w:tab w:val="num" w:pos="1440"/>
        </w:tabs>
        <w:ind w:left="1440" w:hanging="720"/>
      </w:pPr>
      <w:rPr>
        <w:rFonts w:hint="default"/>
      </w:rPr>
    </w:lvl>
    <w:lvl w:ilvl="1" w:tplc="72803CE4">
      <w:start w:val="3"/>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B7A74E2"/>
    <w:multiLevelType w:val="hybridMultilevel"/>
    <w:tmpl w:val="062E5510"/>
    <w:lvl w:ilvl="0" w:tplc="9968A1C0">
      <w:start w:val="7"/>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3B46090">
      <w:start w:val="1"/>
      <w:numFmt w:val="lowerRoman"/>
      <w:lvlText w:val="%3)"/>
      <w:lvlJc w:val="left"/>
      <w:pPr>
        <w:tabs>
          <w:tab w:val="num" w:pos="2700"/>
        </w:tabs>
        <w:ind w:left="2700" w:hanging="720"/>
      </w:pPr>
      <w:rPr>
        <w:rFonts w:ascii="Times New Roman" w:eastAsia="Times New Roman" w:hAnsi="Times New Roman" w:cs="Times New Roman"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3C1033"/>
    <w:multiLevelType w:val="hybridMultilevel"/>
    <w:tmpl w:val="C068D11A"/>
    <w:lvl w:ilvl="0" w:tplc="1BFE61A0">
      <w:start w:val="9"/>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0253E4"/>
    <w:multiLevelType w:val="hybridMultilevel"/>
    <w:tmpl w:val="2D629424"/>
    <w:lvl w:ilvl="0" w:tplc="CFF0B8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88E3F4E"/>
    <w:multiLevelType w:val="hybridMultilevel"/>
    <w:tmpl w:val="E20A5326"/>
    <w:lvl w:ilvl="0" w:tplc="4CFA8654">
      <w:start w:val="9"/>
      <w:numFmt w:val="decimal"/>
      <w:lvlText w:val="%1."/>
      <w:lvlJc w:val="left"/>
      <w:pPr>
        <w:tabs>
          <w:tab w:val="num" w:pos="1080"/>
        </w:tabs>
        <w:ind w:left="1080" w:hanging="72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310945"/>
    <w:multiLevelType w:val="hybridMultilevel"/>
    <w:tmpl w:val="7180D98E"/>
    <w:lvl w:ilvl="0" w:tplc="B0DC717E">
      <w:start w:val="1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BA013D"/>
    <w:multiLevelType w:val="hybridMultilevel"/>
    <w:tmpl w:val="B86C8F94"/>
    <w:lvl w:ilvl="0" w:tplc="E632ABB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0C568E"/>
    <w:multiLevelType w:val="hybridMultilevel"/>
    <w:tmpl w:val="7A38402C"/>
    <w:lvl w:ilvl="0" w:tplc="213ECF2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E87310"/>
    <w:multiLevelType w:val="hybridMultilevel"/>
    <w:tmpl w:val="969A33AE"/>
    <w:lvl w:ilvl="0" w:tplc="CFF0B8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7C73826"/>
    <w:multiLevelType w:val="hybridMultilevel"/>
    <w:tmpl w:val="EDDE0EB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BC64BA"/>
    <w:multiLevelType w:val="hybridMultilevel"/>
    <w:tmpl w:val="262831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9427240"/>
    <w:multiLevelType w:val="hybridMultilevel"/>
    <w:tmpl w:val="A82C35A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512AF0"/>
    <w:multiLevelType w:val="hybridMultilevel"/>
    <w:tmpl w:val="36C2FCB8"/>
    <w:lvl w:ilvl="0" w:tplc="CAB87B4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B634FD"/>
    <w:multiLevelType w:val="hybridMultilevel"/>
    <w:tmpl w:val="83DAEB10"/>
    <w:lvl w:ilvl="0" w:tplc="CFF0B8C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EE36861"/>
    <w:multiLevelType w:val="hybridMultilevel"/>
    <w:tmpl w:val="E3083B4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085885"/>
    <w:multiLevelType w:val="hybridMultilevel"/>
    <w:tmpl w:val="C9647608"/>
    <w:lvl w:ilvl="0" w:tplc="40F67B0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5054430"/>
    <w:multiLevelType w:val="hybridMultilevel"/>
    <w:tmpl w:val="970C24D2"/>
    <w:lvl w:ilvl="0" w:tplc="9968A1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DD121A"/>
    <w:multiLevelType w:val="hybridMultilevel"/>
    <w:tmpl w:val="4F36196E"/>
    <w:lvl w:ilvl="0" w:tplc="0409000F">
      <w:start w:val="7"/>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5D5379"/>
    <w:multiLevelType w:val="hybridMultilevel"/>
    <w:tmpl w:val="3870A6C6"/>
    <w:lvl w:ilvl="0" w:tplc="182258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1675AB0"/>
    <w:multiLevelType w:val="hybridMultilevel"/>
    <w:tmpl w:val="5DE8EB5C"/>
    <w:lvl w:ilvl="0" w:tplc="2CAAD92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3"/>
  </w:num>
  <w:num w:numId="5">
    <w:abstractNumId w:val="26"/>
  </w:num>
  <w:num w:numId="6">
    <w:abstractNumId w:val="7"/>
  </w:num>
  <w:num w:numId="7">
    <w:abstractNumId w:val="19"/>
  </w:num>
  <w:num w:numId="8">
    <w:abstractNumId w:val="32"/>
  </w:num>
  <w:num w:numId="9">
    <w:abstractNumId w:val="34"/>
  </w:num>
  <w:num w:numId="10">
    <w:abstractNumId w:val="31"/>
  </w:num>
  <w:num w:numId="11">
    <w:abstractNumId w:val="29"/>
  </w:num>
  <w:num w:numId="12">
    <w:abstractNumId w:val="11"/>
  </w:num>
  <w:num w:numId="13">
    <w:abstractNumId w:val="1"/>
  </w:num>
  <w:num w:numId="14">
    <w:abstractNumId w:val="8"/>
  </w:num>
  <w:num w:numId="15">
    <w:abstractNumId w:val="16"/>
  </w:num>
  <w:num w:numId="16">
    <w:abstractNumId w:val="4"/>
  </w:num>
  <w:num w:numId="17">
    <w:abstractNumId w:val="25"/>
  </w:num>
  <w:num w:numId="18">
    <w:abstractNumId w:val="20"/>
  </w:num>
  <w:num w:numId="19">
    <w:abstractNumId w:val="24"/>
  </w:num>
  <w:num w:numId="20">
    <w:abstractNumId w:val="5"/>
  </w:num>
  <w:num w:numId="21">
    <w:abstractNumId w:val="23"/>
  </w:num>
  <w:num w:numId="22">
    <w:abstractNumId w:val="27"/>
  </w:num>
  <w:num w:numId="23">
    <w:abstractNumId w:val="22"/>
  </w:num>
  <w:num w:numId="24">
    <w:abstractNumId w:val="39"/>
  </w:num>
  <w:num w:numId="25">
    <w:abstractNumId w:val="6"/>
  </w:num>
  <w:num w:numId="26">
    <w:abstractNumId w:val="37"/>
  </w:num>
  <w:num w:numId="27">
    <w:abstractNumId w:val="0"/>
  </w:num>
  <w:num w:numId="28">
    <w:abstractNumId w:val="30"/>
  </w:num>
  <w:num w:numId="29">
    <w:abstractNumId w:val="38"/>
  </w:num>
  <w:num w:numId="30">
    <w:abstractNumId w:val="33"/>
  </w:num>
  <w:num w:numId="31">
    <w:abstractNumId w:val="28"/>
  </w:num>
  <w:num w:numId="32">
    <w:abstractNumId w:val="17"/>
  </w:num>
  <w:num w:numId="33">
    <w:abstractNumId w:val="9"/>
  </w:num>
  <w:num w:numId="34">
    <w:abstractNumId w:val="21"/>
  </w:num>
  <w:num w:numId="35">
    <w:abstractNumId w:val="35"/>
  </w:num>
  <w:num w:numId="36">
    <w:abstractNumId w:val="36"/>
  </w:num>
  <w:num w:numId="37">
    <w:abstractNumId w:val="2"/>
  </w:num>
  <w:num w:numId="38">
    <w:abstractNumId w:val="1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0F7"/>
    <w:rsid w:val="000410F7"/>
    <w:rsid w:val="00105E8E"/>
    <w:rsid w:val="003A3D7F"/>
    <w:rsid w:val="00832DE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EA"/>
    <w:rPr>
      <w:sz w:val="24"/>
      <w:szCs w:val="24"/>
      <w:lang w:eastAsia="en-US"/>
    </w:rPr>
  </w:style>
  <w:style w:type="paragraph" w:styleId="Heading1">
    <w:name w:val="heading 1"/>
    <w:basedOn w:val="Normal"/>
    <w:next w:val="Normal"/>
    <w:qFormat/>
    <w:rsid w:val="00832DEA"/>
    <w:pPr>
      <w:keepNext/>
      <w:jc w:val="both"/>
      <w:outlineLvl w:val="0"/>
    </w:pPr>
    <w:rPr>
      <w:b/>
    </w:rPr>
  </w:style>
  <w:style w:type="paragraph" w:styleId="Heading2">
    <w:name w:val="heading 2"/>
    <w:basedOn w:val="Normal"/>
    <w:next w:val="Normal"/>
    <w:qFormat/>
    <w:rsid w:val="00832DEA"/>
    <w:pPr>
      <w:keepNext/>
      <w:outlineLvl w:val="1"/>
    </w:pPr>
    <w:rPr>
      <w:b/>
      <w:bCs/>
    </w:rPr>
  </w:style>
  <w:style w:type="paragraph" w:styleId="Heading3">
    <w:name w:val="heading 3"/>
    <w:basedOn w:val="Normal"/>
    <w:next w:val="Normal"/>
    <w:qFormat/>
    <w:rsid w:val="00832DEA"/>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32DEA"/>
    <w:pPr>
      <w:ind w:left="720"/>
    </w:pPr>
  </w:style>
  <w:style w:type="paragraph" w:styleId="BodyTextIndent2">
    <w:name w:val="Body Text Indent 2"/>
    <w:basedOn w:val="Normal"/>
    <w:semiHidden/>
    <w:rsid w:val="00832DEA"/>
    <w:pPr>
      <w:ind w:left="720" w:hanging="720"/>
    </w:pPr>
  </w:style>
  <w:style w:type="paragraph" w:styleId="BodyText">
    <w:name w:val="Body Text"/>
    <w:basedOn w:val="Normal"/>
    <w:semiHidden/>
    <w:rsid w:val="00832DEA"/>
    <w:pPr>
      <w:jc w:val="both"/>
    </w:pPr>
    <w:rPr>
      <w:sz w:val="28"/>
      <w:szCs w:val="20"/>
    </w:rPr>
  </w:style>
  <w:style w:type="paragraph" w:styleId="BodyTextIndent3">
    <w:name w:val="Body Text Indent 3"/>
    <w:basedOn w:val="Normal"/>
    <w:semiHidden/>
    <w:rsid w:val="00832DEA"/>
    <w:pPr>
      <w:ind w:left="72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Dodleston &amp; District Parish Council</vt:lpstr>
    </vt:vector>
  </TitlesOfParts>
  <Company>Home</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Dodleston &amp; District Parish Council</dc:title>
  <dc:creator>Home USer</dc:creator>
  <cp:lastModifiedBy>Anna Jones</cp:lastModifiedBy>
  <cp:revision>3</cp:revision>
  <cp:lastPrinted>2009-07-07T18:49:00Z</cp:lastPrinted>
  <dcterms:created xsi:type="dcterms:W3CDTF">2011-06-30T21:01:00Z</dcterms:created>
  <dcterms:modified xsi:type="dcterms:W3CDTF">2011-07-13T12:42:00Z</dcterms:modified>
</cp:coreProperties>
</file>