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1A" w:rsidRDefault="003D6524">
      <w:pPr>
        <w:jc w:val="center"/>
        <w:rPr>
          <w:b/>
          <w:bCs/>
        </w:rPr>
      </w:pPr>
      <w:r>
        <w:rPr>
          <w:b/>
          <w:bCs/>
        </w:rPr>
        <w:t>Dodleston &amp; District Parish Council</w:t>
      </w:r>
    </w:p>
    <w:p w:rsidR="005B201A" w:rsidRDefault="003D6524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CF5239">
        <w:rPr>
          <w:b/>
          <w:bCs/>
        </w:rPr>
        <w:t>Extrao</w:t>
      </w:r>
      <w:r>
        <w:rPr>
          <w:b/>
          <w:bCs/>
        </w:rPr>
        <w:t xml:space="preserve">rdinary Meeting of the Parish Council </w:t>
      </w:r>
    </w:p>
    <w:p w:rsidR="005B201A" w:rsidRDefault="00BB6E3F">
      <w:pPr>
        <w:jc w:val="center"/>
        <w:rPr>
          <w:b/>
          <w:bCs/>
        </w:rPr>
      </w:pPr>
      <w:r>
        <w:rPr>
          <w:b/>
          <w:bCs/>
        </w:rPr>
        <w:t>Wednesday</w:t>
      </w:r>
      <w:r w:rsidR="003D6524">
        <w:rPr>
          <w:b/>
          <w:bCs/>
        </w:rPr>
        <w:t xml:space="preserve"> </w:t>
      </w:r>
      <w:r>
        <w:rPr>
          <w:b/>
          <w:bCs/>
        </w:rPr>
        <w:t>1</w:t>
      </w:r>
      <w:r>
        <w:rPr>
          <w:b/>
          <w:bCs/>
          <w:vertAlign w:val="superscript"/>
        </w:rPr>
        <w:t>st</w:t>
      </w:r>
      <w:r w:rsidR="003D6524">
        <w:rPr>
          <w:b/>
          <w:bCs/>
        </w:rPr>
        <w:t xml:space="preserve"> </w:t>
      </w:r>
      <w:r>
        <w:rPr>
          <w:b/>
          <w:bCs/>
        </w:rPr>
        <w:t>June</w:t>
      </w:r>
      <w:r w:rsidR="003D6524">
        <w:rPr>
          <w:b/>
          <w:bCs/>
        </w:rPr>
        <w:t xml:space="preserve"> 2011 - 7.30pm Dodleston Village Hall</w:t>
      </w:r>
    </w:p>
    <w:p w:rsidR="005B201A" w:rsidRDefault="005B201A"/>
    <w:p w:rsidR="005B201A" w:rsidRDefault="003D6524">
      <w:pPr>
        <w:pStyle w:val="Heading3"/>
      </w:pPr>
      <w:r>
        <w:t>MINUTES</w:t>
      </w:r>
    </w:p>
    <w:p w:rsidR="005B201A" w:rsidRDefault="005B201A"/>
    <w:p w:rsidR="005B201A" w:rsidRDefault="003D6524">
      <w:pPr>
        <w:jc w:val="both"/>
        <w:rPr>
          <w:sz w:val="22"/>
          <w:szCs w:val="20"/>
          <w:lang w:val="en-US" w:eastAsia="en-GB"/>
        </w:rPr>
      </w:pPr>
      <w:r>
        <w:rPr>
          <w:b/>
          <w:sz w:val="22"/>
        </w:rPr>
        <w:t>Chairman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Mike Maughan    </w:t>
      </w:r>
    </w:p>
    <w:p w:rsidR="005B201A" w:rsidRDefault="003D6524">
      <w:pPr>
        <w:jc w:val="both"/>
        <w:rPr>
          <w:sz w:val="22"/>
          <w:szCs w:val="20"/>
          <w:lang w:eastAsia="en-GB"/>
        </w:rPr>
      </w:pPr>
      <w:r>
        <w:rPr>
          <w:b/>
          <w:bCs/>
          <w:sz w:val="22"/>
        </w:rPr>
        <w:t>Vice Chairman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A722A6">
        <w:rPr>
          <w:sz w:val="22"/>
        </w:rPr>
        <w:t>Paul Buchanan</w:t>
      </w:r>
    </w:p>
    <w:p w:rsidR="005B201A" w:rsidRDefault="003D6524">
      <w:pPr>
        <w:ind w:left="2160" w:hanging="2160"/>
        <w:jc w:val="both"/>
        <w:rPr>
          <w:sz w:val="22"/>
        </w:rPr>
      </w:pPr>
      <w:r>
        <w:rPr>
          <w:b/>
          <w:sz w:val="22"/>
        </w:rPr>
        <w:t>Councillors</w:t>
      </w:r>
      <w:r>
        <w:rPr>
          <w:b/>
          <w:sz w:val="22"/>
        </w:rPr>
        <w:tab/>
      </w:r>
      <w:r>
        <w:rPr>
          <w:sz w:val="22"/>
        </w:rPr>
        <w:t xml:space="preserve">Michael Dix, Sarah </w:t>
      </w:r>
      <w:r w:rsidR="00A722A6">
        <w:rPr>
          <w:sz w:val="22"/>
        </w:rPr>
        <w:t xml:space="preserve">Parker, Karen Tilston, Chris </w:t>
      </w:r>
      <w:r w:rsidR="00BB6E3F">
        <w:rPr>
          <w:sz w:val="22"/>
        </w:rPr>
        <w:t>Ward</w:t>
      </w:r>
    </w:p>
    <w:p w:rsidR="005B201A" w:rsidRDefault="003D6524">
      <w:pPr>
        <w:ind w:left="2160" w:hanging="2160"/>
        <w:jc w:val="both"/>
        <w:rPr>
          <w:bCs/>
          <w:sz w:val="22"/>
        </w:rPr>
      </w:pPr>
      <w:r>
        <w:rPr>
          <w:b/>
          <w:sz w:val="22"/>
        </w:rPr>
        <w:t>Clerk</w:t>
      </w:r>
      <w:r>
        <w:rPr>
          <w:b/>
          <w:sz w:val="22"/>
        </w:rPr>
        <w:tab/>
      </w:r>
      <w:r w:rsidR="00A722A6">
        <w:rPr>
          <w:bCs/>
          <w:sz w:val="22"/>
        </w:rPr>
        <w:t>Anna Jones</w:t>
      </w:r>
    </w:p>
    <w:p w:rsidR="005B201A" w:rsidRDefault="005B201A">
      <w:pPr>
        <w:pStyle w:val="Heading1"/>
        <w:tabs>
          <w:tab w:val="left" w:pos="720"/>
        </w:tabs>
        <w:rPr>
          <w:sz w:val="22"/>
        </w:rPr>
      </w:pPr>
    </w:p>
    <w:p w:rsidR="00D8299E" w:rsidRDefault="00D8299E" w:rsidP="00D8299E">
      <w:pPr>
        <w:pStyle w:val="Heading1"/>
        <w:tabs>
          <w:tab w:val="left" w:pos="720"/>
        </w:tabs>
        <w:rPr>
          <w:sz w:val="22"/>
        </w:rPr>
      </w:pPr>
      <w:r w:rsidRPr="00D8299E">
        <w:rPr>
          <w:b w:val="0"/>
          <w:sz w:val="22"/>
        </w:rPr>
        <w:t>1.</w:t>
      </w:r>
      <w:r>
        <w:rPr>
          <w:sz w:val="22"/>
        </w:rPr>
        <w:tab/>
      </w:r>
      <w:r w:rsidR="003D6524">
        <w:rPr>
          <w:sz w:val="22"/>
        </w:rPr>
        <w:t>Apologies</w:t>
      </w:r>
    </w:p>
    <w:p w:rsidR="005B201A" w:rsidRPr="00D8299E" w:rsidRDefault="00D8299E" w:rsidP="00D8299E">
      <w:pPr>
        <w:pStyle w:val="Heading1"/>
        <w:tabs>
          <w:tab w:val="left" w:pos="720"/>
        </w:tabs>
        <w:rPr>
          <w:sz w:val="22"/>
        </w:rPr>
      </w:pPr>
      <w:r>
        <w:rPr>
          <w:sz w:val="22"/>
        </w:rPr>
        <w:tab/>
      </w:r>
      <w:r w:rsidRPr="00D8299E">
        <w:rPr>
          <w:b w:val="0"/>
          <w:sz w:val="22"/>
        </w:rPr>
        <w:t>N</w:t>
      </w:r>
      <w:r w:rsidR="003D6524">
        <w:rPr>
          <w:b w:val="0"/>
          <w:bCs/>
          <w:sz w:val="22"/>
        </w:rPr>
        <w:t>one received</w:t>
      </w:r>
    </w:p>
    <w:p w:rsidR="005B201A" w:rsidRDefault="005B201A"/>
    <w:p w:rsidR="005B201A" w:rsidRDefault="003D6524">
      <w:pPr>
        <w:tabs>
          <w:tab w:val="left" w:pos="720"/>
        </w:tabs>
        <w:rPr>
          <w:b/>
          <w:bCs/>
          <w:sz w:val="22"/>
        </w:rPr>
      </w:pPr>
      <w:r>
        <w:rPr>
          <w:b/>
          <w:bCs/>
          <w:sz w:val="22"/>
        </w:rPr>
        <w:t>2.</w:t>
      </w:r>
      <w:r>
        <w:rPr>
          <w:b/>
          <w:bCs/>
          <w:sz w:val="22"/>
        </w:rPr>
        <w:tab/>
        <w:t>Procedural matters</w:t>
      </w:r>
    </w:p>
    <w:p w:rsidR="005B201A" w:rsidRPr="00A97B0A" w:rsidRDefault="00A97B0A" w:rsidP="00A97B0A">
      <w:pPr>
        <w:tabs>
          <w:tab w:val="left" w:pos="720"/>
        </w:tabs>
        <w:rPr>
          <w:b/>
          <w:sz w:val="22"/>
        </w:rPr>
      </w:pPr>
      <w:r>
        <w:rPr>
          <w:b/>
          <w:sz w:val="22"/>
        </w:rPr>
        <w:tab/>
        <w:t xml:space="preserve">(i)   </w:t>
      </w:r>
      <w:r w:rsidR="003D6524" w:rsidRPr="00A97B0A">
        <w:rPr>
          <w:b/>
          <w:sz w:val="22"/>
        </w:rPr>
        <w:t>Declaration</w:t>
      </w:r>
      <w:r w:rsidR="00BB23A5">
        <w:rPr>
          <w:b/>
          <w:sz w:val="22"/>
        </w:rPr>
        <w:t>s</w:t>
      </w:r>
      <w:r w:rsidR="003D6524" w:rsidRPr="00A97B0A">
        <w:rPr>
          <w:b/>
          <w:sz w:val="22"/>
        </w:rPr>
        <w:t xml:space="preserve"> of interest</w:t>
      </w:r>
    </w:p>
    <w:p w:rsidR="005B201A" w:rsidRDefault="00A97B0A" w:rsidP="00A722A6">
      <w:pPr>
        <w:tabs>
          <w:tab w:val="left" w:pos="720"/>
        </w:tabs>
        <w:ind w:left="720"/>
        <w:rPr>
          <w:sz w:val="22"/>
        </w:rPr>
      </w:pPr>
      <w:r>
        <w:rPr>
          <w:sz w:val="22"/>
        </w:rPr>
        <w:t xml:space="preserve">       </w:t>
      </w:r>
      <w:r w:rsidR="00062BC2">
        <w:rPr>
          <w:sz w:val="22"/>
        </w:rPr>
        <w:t>None declared</w:t>
      </w:r>
      <w:r w:rsidR="003D6524">
        <w:rPr>
          <w:sz w:val="22"/>
        </w:rPr>
        <w:tab/>
      </w:r>
    </w:p>
    <w:p w:rsidR="00A97B0A" w:rsidRDefault="00A97B0A" w:rsidP="00A722A6">
      <w:pPr>
        <w:tabs>
          <w:tab w:val="left" w:pos="720"/>
        </w:tabs>
        <w:ind w:left="720"/>
        <w:rPr>
          <w:b/>
          <w:bCs/>
          <w:sz w:val="22"/>
        </w:rPr>
      </w:pPr>
    </w:p>
    <w:p w:rsidR="005B201A" w:rsidRDefault="003D6524">
      <w:pPr>
        <w:tabs>
          <w:tab w:val="left" w:pos="720"/>
        </w:tabs>
        <w:jc w:val="both"/>
        <w:rPr>
          <w:b/>
          <w:bCs/>
          <w:sz w:val="22"/>
        </w:rPr>
      </w:pPr>
      <w:r>
        <w:rPr>
          <w:b/>
          <w:bCs/>
          <w:sz w:val="22"/>
        </w:rPr>
        <w:t>3.</w:t>
      </w:r>
      <w:r>
        <w:rPr>
          <w:b/>
          <w:bCs/>
          <w:sz w:val="22"/>
        </w:rPr>
        <w:tab/>
        <w:t>Public Speaking Time</w:t>
      </w:r>
    </w:p>
    <w:p w:rsidR="00A722A6" w:rsidRDefault="009247F4">
      <w:pPr>
        <w:tabs>
          <w:tab w:val="left" w:pos="720"/>
        </w:tabs>
        <w:jc w:val="both"/>
        <w:rPr>
          <w:sz w:val="22"/>
        </w:rPr>
      </w:pPr>
      <w:r>
        <w:rPr>
          <w:sz w:val="22"/>
        </w:rPr>
        <w:tab/>
        <w:t>None</w:t>
      </w:r>
    </w:p>
    <w:p w:rsidR="00A33AA2" w:rsidRDefault="009247F4" w:rsidP="00A33AA2">
      <w:pPr>
        <w:tabs>
          <w:tab w:val="left" w:pos="720"/>
        </w:tabs>
        <w:jc w:val="both"/>
        <w:rPr>
          <w:sz w:val="22"/>
        </w:rPr>
      </w:pPr>
      <w:r>
        <w:rPr>
          <w:sz w:val="22"/>
        </w:rPr>
        <w:tab/>
      </w:r>
    </w:p>
    <w:p w:rsidR="00470F38" w:rsidRPr="00A33AA2" w:rsidRDefault="00A33AA2" w:rsidP="00A33AA2">
      <w:pPr>
        <w:tabs>
          <w:tab w:val="left" w:pos="720"/>
        </w:tabs>
        <w:jc w:val="both"/>
        <w:rPr>
          <w:b/>
          <w:sz w:val="22"/>
        </w:rPr>
      </w:pPr>
      <w:r>
        <w:rPr>
          <w:b/>
          <w:sz w:val="22"/>
        </w:rPr>
        <w:tab/>
      </w:r>
      <w:r w:rsidRPr="00A33AA2">
        <w:rPr>
          <w:b/>
          <w:sz w:val="22"/>
        </w:rPr>
        <w:t>Exclusion of Press and Public</w:t>
      </w:r>
      <w:r w:rsidR="00470F38" w:rsidRPr="00A33AA2">
        <w:rPr>
          <w:b/>
          <w:sz w:val="22"/>
        </w:rPr>
        <w:t xml:space="preserve"> </w:t>
      </w:r>
    </w:p>
    <w:p w:rsidR="00470F38" w:rsidRDefault="00940D60" w:rsidP="00940D60">
      <w:pPr>
        <w:tabs>
          <w:tab w:val="left" w:pos="720"/>
        </w:tabs>
        <w:ind w:left="720"/>
        <w:jc w:val="both"/>
        <w:rPr>
          <w:sz w:val="22"/>
        </w:rPr>
      </w:pPr>
      <w:r>
        <w:rPr>
          <w:sz w:val="22"/>
        </w:rPr>
        <w:t xml:space="preserve">It was RESOLVED, pursuant to the Public Bodies </w:t>
      </w:r>
      <w:r w:rsidRPr="00470F38">
        <w:rPr>
          <w:sz w:val="22"/>
        </w:rPr>
        <w:t>(Admission to Meetings</w:t>
      </w:r>
      <w:r>
        <w:rPr>
          <w:sz w:val="22"/>
        </w:rPr>
        <w:t>)</w:t>
      </w:r>
      <w:r w:rsidRPr="00470F38">
        <w:rPr>
          <w:sz w:val="22"/>
        </w:rPr>
        <w:t xml:space="preserve"> Act</w:t>
      </w:r>
      <w:r>
        <w:rPr>
          <w:sz w:val="22"/>
        </w:rPr>
        <w:t xml:space="preserve"> 1960, to exclude </w:t>
      </w:r>
      <w:r w:rsidRPr="00470F38">
        <w:rPr>
          <w:sz w:val="22"/>
        </w:rPr>
        <w:t>the press and public</w:t>
      </w:r>
      <w:r>
        <w:rPr>
          <w:sz w:val="22"/>
        </w:rPr>
        <w:t xml:space="preserve"> from the meeting due to the</w:t>
      </w:r>
      <w:r w:rsidR="00470F38" w:rsidRPr="00470F38">
        <w:rPr>
          <w:sz w:val="22"/>
        </w:rPr>
        <w:t xml:space="preserve"> confidential nature of the business </w:t>
      </w:r>
      <w:r>
        <w:rPr>
          <w:sz w:val="22"/>
        </w:rPr>
        <w:t xml:space="preserve">to be transacted in </w:t>
      </w:r>
      <w:r w:rsidR="00052495">
        <w:rPr>
          <w:sz w:val="22"/>
        </w:rPr>
        <w:t>items 4 and 5.</w:t>
      </w:r>
    </w:p>
    <w:p w:rsidR="00B05F40" w:rsidRDefault="00B05F40" w:rsidP="00470F38">
      <w:pPr>
        <w:tabs>
          <w:tab w:val="left" w:pos="720"/>
        </w:tabs>
        <w:jc w:val="both"/>
        <w:rPr>
          <w:sz w:val="22"/>
        </w:rPr>
      </w:pPr>
    </w:p>
    <w:p w:rsidR="00F14EC5" w:rsidRDefault="003D6524" w:rsidP="00295C3B">
      <w:pPr>
        <w:tabs>
          <w:tab w:val="left" w:pos="720"/>
        </w:tabs>
        <w:jc w:val="both"/>
        <w:rPr>
          <w:b/>
          <w:bCs/>
          <w:sz w:val="22"/>
        </w:rPr>
      </w:pPr>
      <w:r>
        <w:rPr>
          <w:b/>
          <w:bCs/>
          <w:sz w:val="22"/>
        </w:rPr>
        <w:t>4.</w:t>
      </w:r>
      <w:r>
        <w:rPr>
          <w:b/>
          <w:bCs/>
          <w:sz w:val="22"/>
        </w:rPr>
        <w:tab/>
        <w:t>Field Update</w:t>
      </w:r>
    </w:p>
    <w:p w:rsidR="00000C07" w:rsidRPr="00523F47" w:rsidRDefault="00000C07" w:rsidP="00000C07">
      <w:pPr>
        <w:tabs>
          <w:tab w:val="left" w:pos="720"/>
        </w:tabs>
        <w:ind w:left="720"/>
        <w:jc w:val="both"/>
        <w:rPr>
          <w:sz w:val="22"/>
        </w:rPr>
      </w:pPr>
      <w:r w:rsidRPr="00FB3321">
        <w:rPr>
          <w:sz w:val="22"/>
        </w:rPr>
        <w:t xml:space="preserve">Unanimously </w:t>
      </w:r>
      <w:r w:rsidRPr="00DD3AFC">
        <w:rPr>
          <w:b/>
          <w:sz w:val="22"/>
        </w:rPr>
        <w:t xml:space="preserve">RESOLVED </w:t>
      </w:r>
      <w:r>
        <w:rPr>
          <w:sz w:val="22"/>
        </w:rPr>
        <w:t>that:</w:t>
      </w:r>
    </w:p>
    <w:p w:rsidR="00000C07" w:rsidRPr="00523F47" w:rsidRDefault="00000C07" w:rsidP="00000C07">
      <w:pPr>
        <w:numPr>
          <w:ilvl w:val="0"/>
          <w:numId w:val="48"/>
        </w:numPr>
        <w:tabs>
          <w:tab w:val="left" w:pos="720"/>
          <w:tab w:val="left" w:pos="1134"/>
          <w:tab w:val="left" w:pos="1276"/>
        </w:tabs>
        <w:ind w:left="1134" w:hanging="425"/>
        <w:jc w:val="both"/>
        <w:rPr>
          <w:sz w:val="22"/>
          <w:szCs w:val="22"/>
        </w:rPr>
      </w:pPr>
      <w:r w:rsidRPr="00523F47">
        <w:rPr>
          <w:sz w:val="22"/>
          <w:szCs w:val="22"/>
        </w:rPr>
        <w:t xml:space="preserve">The Parish Council enter into discussions with the DVF </w:t>
      </w:r>
      <w:r w:rsidR="00C36E7F">
        <w:rPr>
          <w:sz w:val="22"/>
          <w:szCs w:val="22"/>
        </w:rPr>
        <w:t xml:space="preserve">regarding the concept of the </w:t>
      </w:r>
      <w:r w:rsidRPr="00523F47">
        <w:rPr>
          <w:sz w:val="22"/>
          <w:szCs w:val="22"/>
        </w:rPr>
        <w:t xml:space="preserve">proposals put forward by John Seager. </w:t>
      </w:r>
    </w:p>
    <w:p w:rsidR="00295C3B" w:rsidRPr="00295C3B" w:rsidRDefault="00000C07" w:rsidP="00000C07">
      <w:pPr>
        <w:numPr>
          <w:ilvl w:val="0"/>
          <w:numId w:val="48"/>
        </w:numPr>
        <w:tabs>
          <w:tab w:val="left" w:pos="720"/>
        </w:tabs>
        <w:ind w:left="1134" w:hanging="425"/>
        <w:jc w:val="both"/>
        <w:rPr>
          <w:bCs/>
          <w:sz w:val="22"/>
        </w:rPr>
      </w:pPr>
      <w:r w:rsidRPr="00523F47">
        <w:rPr>
          <w:sz w:val="22"/>
          <w:szCs w:val="22"/>
        </w:rPr>
        <w:t xml:space="preserve">The Parish Council moves forward with its </w:t>
      </w:r>
      <w:r w:rsidRPr="00523F47">
        <w:rPr>
          <w:rStyle w:val="apple-style-span"/>
          <w:iCs/>
          <w:sz w:val="22"/>
          <w:szCs w:val="22"/>
        </w:rPr>
        <w:t>development plans</w:t>
      </w:r>
      <w:r w:rsidR="00C36E7F">
        <w:rPr>
          <w:rStyle w:val="apple-style-span"/>
          <w:iCs/>
          <w:sz w:val="22"/>
          <w:szCs w:val="22"/>
        </w:rPr>
        <w:t xml:space="preserve"> for the Parish Council field</w:t>
      </w:r>
      <w:r w:rsidRPr="00523F47">
        <w:rPr>
          <w:rStyle w:val="apple-style-span"/>
          <w:iCs/>
          <w:sz w:val="22"/>
          <w:szCs w:val="22"/>
        </w:rPr>
        <w:t>, presentin</w:t>
      </w:r>
      <w:r>
        <w:rPr>
          <w:rStyle w:val="apple-style-span"/>
          <w:iCs/>
          <w:sz w:val="22"/>
          <w:szCs w:val="22"/>
        </w:rPr>
        <w:t>g them to the public on the 28</w:t>
      </w:r>
      <w:r w:rsidRPr="00052495">
        <w:rPr>
          <w:rStyle w:val="apple-style-span"/>
          <w:iCs/>
          <w:sz w:val="22"/>
          <w:szCs w:val="22"/>
          <w:vertAlign w:val="superscript"/>
        </w:rPr>
        <w:t>th</w:t>
      </w:r>
      <w:r>
        <w:rPr>
          <w:rStyle w:val="apple-style-span"/>
          <w:iCs/>
          <w:sz w:val="22"/>
          <w:szCs w:val="22"/>
        </w:rPr>
        <w:t xml:space="preserve"> </w:t>
      </w:r>
      <w:r w:rsidRPr="00523F47">
        <w:rPr>
          <w:rStyle w:val="apple-style-span"/>
          <w:iCs/>
          <w:sz w:val="22"/>
          <w:szCs w:val="22"/>
        </w:rPr>
        <w:t>June</w:t>
      </w:r>
      <w:r w:rsidR="004279A1">
        <w:rPr>
          <w:rStyle w:val="apple-style-span"/>
          <w:iCs/>
          <w:sz w:val="22"/>
          <w:szCs w:val="22"/>
        </w:rPr>
        <w:t xml:space="preserve"> 2011</w:t>
      </w:r>
      <w:r>
        <w:rPr>
          <w:bCs/>
          <w:sz w:val="22"/>
        </w:rPr>
        <w:t>.</w:t>
      </w:r>
    </w:p>
    <w:p w:rsidR="005B201A" w:rsidRDefault="005B201A">
      <w:pPr>
        <w:tabs>
          <w:tab w:val="left" w:pos="720"/>
        </w:tabs>
        <w:jc w:val="both"/>
        <w:rPr>
          <w:b/>
          <w:bCs/>
          <w:sz w:val="22"/>
        </w:rPr>
      </w:pPr>
    </w:p>
    <w:p w:rsidR="005B201A" w:rsidRDefault="003D6524" w:rsidP="00DD3AFC">
      <w:pPr>
        <w:tabs>
          <w:tab w:val="left" w:pos="720"/>
        </w:tabs>
        <w:jc w:val="both"/>
        <w:rPr>
          <w:sz w:val="22"/>
        </w:rPr>
      </w:pPr>
      <w:r>
        <w:rPr>
          <w:b/>
          <w:bCs/>
          <w:sz w:val="22"/>
        </w:rPr>
        <w:t>5.</w:t>
      </w:r>
      <w:r w:rsidR="00DD3AFC">
        <w:rPr>
          <w:b/>
          <w:bCs/>
          <w:sz w:val="22"/>
        </w:rPr>
        <w:tab/>
        <w:t xml:space="preserve">Co-option </w:t>
      </w:r>
      <w:r w:rsidR="00AA2D23">
        <w:rPr>
          <w:b/>
          <w:bCs/>
          <w:sz w:val="22"/>
        </w:rPr>
        <w:t>of Paris</w:t>
      </w:r>
      <w:r w:rsidR="002E5940">
        <w:rPr>
          <w:b/>
          <w:bCs/>
          <w:sz w:val="22"/>
        </w:rPr>
        <w:t>h</w:t>
      </w:r>
      <w:r w:rsidR="00AA2D23">
        <w:rPr>
          <w:b/>
          <w:bCs/>
          <w:sz w:val="22"/>
        </w:rPr>
        <w:t xml:space="preserve"> Councillors</w:t>
      </w:r>
    </w:p>
    <w:p w:rsidR="00000C07" w:rsidRPr="00C6333F" w:rsidRDefault="00000C07" w:rsidP="00000C07">
      <w:pPr>
        <w:pStyle w:val="BodyText"/>
        <w:tabs>
          <w:tab w:val="left" w:pos="720"/>
          <w:tab w:val="left" w:pos="1276"/>
        </w:tabs>
        <w:ind w:left="720"/>
        <w:rPr>
          <w:bCs/>
          <w:sz w:val="22"/>
        </w:rPr>
      </w:pPr>
      <w:r w:rsidRPr="00523F47">
        <w:rPr>
          <w:bCs/>
          <w:sz w:val="22"/>
        </w:rPr>
        <w:t xml:space="preserve">The Parish Council </w:t>
      </w:r>
      <w:r>
        <w:rPr>
          <w:bCs/>
          <w:sz w:val="22"/>
        </w:rPr>
        <w:t xml:space="preserve">voted unanimously to co-opt </w:t>
      </w:r>
      <w:r w:rsidRPr="00C6333F">
        <w:rPr>
          <w:bCs/>
          <w:sz w:val="22"/>
        </w:rPr>
        <w:t>John Blythin, Annette Hut</w:t>
      </w:r>
      <w:r>
        <w:rPr>
          <w:bCs/>
          <w:sz w:val="22"/>
        </w:rPr>
        <w:t>t</w:t>
      </w:r>
      <w:r w:rsidRPr="00C6333F">
        <w:rPr>
          <w:bCs/>
          <w:sz w:val="22"/>
        </w:rPr>
        <w:t xml:space="preserve">, Fiona Lewis and Richard Ward. </w:t>
      </w:r>
    </w:p>
    <w:p w:rsidR="00AA2D23" w:rsidRPr="00C6333F" w:rsidRDefault="00AA2D23" w:rsidP="00295C3B">
      <w:pPr>
        <w:pStyle w:val="BodyText"/>
        <w:tabs>
          <w:tab w:val="left" w:pos="720"/>
        </w:tabs>
        <w:rPr>
          <w:bCs/>
          <w:sz w:val="22"/>
        </w:rPr>
      </w:pPr>
    </w:p>
    <w:p w:rsidR="00AA2D23" w:rsidRPr="00295C3B" w:rsidRDefault="00AA2D23">
      <w:pPr>
        <w:pStyle w:val="BodyText"/>
        <w:tabs>
          <w:tab w:val="left" w:pos="720"/>
        </w:tabs>
        <w:rPr>
          <w:bCs/>
          <w:sz w:val="22"/>
        </w:rPr>
      </w:pPr>
    </w:p>
    <w:p w:rsidR="005B201A" w:rsidRDefault="00AA2D23" w:rsidP="00AA2D23">
      <w:pPr>
        <w:pStyle w:val="BodyText"/>
        <w:tabs>
          <w:tab w:val="left" w:pos="435"/>
          <w:tab w:val="left" w:pos="720"/>
        </w:tabs>
        <w:rPr>
          <w:b/>
          <w:bCs/>
          <w:sz w:val="22"/>
        </w:rPr>
      </w:pPr>
      <w:r>
        <w:rPr>
          <w:b/>
          <w:bCs/>
          <w:sz w:val="22"/>
        </w:rPr>
        <w:t>6.</w:t>
      </w:r>
      <w:r>
        <w:rPr>
          <w:b/>
          <w:bCs/>
          <w:sz w:val="22"/>
        </w:rPr>
        <w:tab/>
      </w:r>
      <w:r w:rsidR="00C6333F">
        <w:rPr>
          <w:b/>
          <w:bCs/>
          <w:sz w:val="22"/>
        </w:rPr>
        <w:tab/>
      </w:r>
      <w:r w:rsidR="003D6524">
        <w:rPr>
          <w:b/>
          <w:bCs/>
          <w:sz w:val="22"/>
        </w:rPr>
        <w:t>Correspondence</w:t>
      </w:r>
    </w:p>
    <w:p w:rsidR="005B201A" w:rsidRDefault="008A1B1D">
      <w:pPr>
        <w:pStyle w:val="BodyText"/>
        <w:tabs>
          <w:tab w:val="left" w:pos="720"/>
          <w:tab w:val="left" w:pos="1440"/>
        </w:tabs>
        <w:rPr>
          <w:sz w:val="22"/>
        </w:rPr>
      </w:pPr>
      <w:r>
        <w:rPr>
          <w:sz w:val="22"/>
        </w:rPr>
        <w:tab/>
        <w:t>No correspondence received.</w:t>
      </w:r>
    </w:p>
    <w:p w:rsidR="00AA2D23" w:rsidRDefault="00AA2D23">
      <w:pPr>
        <w:pStyle w:val="BodyText"/>
        <w:tabs>
          <w:tab w:val="left" w:pos="720"/>
          <w:tab w:val="left" w:pos="1440"/>
        </w:tabs>
      </w:pPr>
    </w:p>
    <w:p w:rsidR="008A1B1D" w:rsidRPr="008A1B1D" w:rsidRDefault="008A1B1D">
      <w:pPr>
        <w:pStyle w:val="BodyText"/>
        <w:tabs>
          <w:tab w:val="left" w:pos="720"/>
          <w:tab w:val="left" w:pos="1440"/>
        </w:tabs>
        <w:rPr>
          <w:b/>
          <w:bCs/>
          <w:sz w:val="22"/>
        </w:rPr>
      </w:pPr>
      <w:r w:rsidRPr="008A1B1D">
        <w:rPr>
          <w:b/>
          <w:bCs/>
          <w:sz w:val="22"/>
        </w:rPr>
        <w:t xml:space="preserve">7. </w:t>
      </w:r>
      <w:r w:rsidRPr="008A1B1D">
        <w:rPr>
          <w:b/>
          <w:bCs/>
          <w:sz w:val="22"/>
        </w:rPr>
        <w:tab/>
        <w:t>Date of N</w:t>
      </w:r>
      <w:r w:rsidR="003D6524" w:rsidRPr="008A1B1D">
        <w:rPr>
          <w:b/>
          <w:bCs/>
          <w:sz w:val="22"/>
        </w:rPr>
        <w:t xml:space="preserve">ext </w:t>
      </w:r>
      <w:r w:rsidRPr="008A1B1D">
        <w:rPr>
          <w:b/>
          <w:bCs/>
          <w:sz w:val="22"/>
        </w:rPr>
        <w:t>M</w:t>
      </w:r>
      <w:r w:rsidR="003D6524" w:rsidRPr="008A1B1D">
        <w:rPr>
          <w:b/>
          <w:bCs/>
          <w:sz w:val="22"/>
        </w:rPr>
        <w:t>eeting</w:t>
      </w:r>
    </w:p>
    <w:p w:rsidR="00BB23A5" w:rsidRDefault="008A1B1D">
      <w:pPr>
        <w:pStyle w:val="BodyText"/>
        <w:tabs>
          <w:tab w:val="left" w:pos="720"/>
          <w:tab w:val="left" w:pos="1440"/>
        </w:tabs>
        <w:rPr>
          <w:sz w:val="22"/>
        </w:rPr>
      </w:pPr>
      <w:r>
        <w:rPr>
          <w:b/>
          <w:sz w:val="22"/>
        </w:rPr>
        <w:tab/>
      </w:r>
      <w:r w:rsidRPr="008A1B1D">
        <w:rPr>
          <w:sz w:val="22"/>
        </w:rPr>
        <w:t>Next ordinary meeting to be held on</w:t>
      </w:r>
      <w:r>
        <w:rPr>
          <w:b/>
          <w:sz w:val="22"/>
        </w:rPr>
        <w:t xml:space="preserve"> </w:t>
      </w:r>
      <w:r w:rsidRPr="008A1B1D">
        <w:rPr>
          <w:sz w:val="22"/>
        </w:rPr>
        <w:t>11</w:t>
      </w:r>
      <w:r w:rsidRPr="008A1B1D">
        <w:rPr>
          <w:sz w:val="22"/>
          <w:vertAlign w:val="superscript"/>
        </w:rPr>
        <w:t>th</w:t>
      </w:r>
      <w:r w:rsidRPr="008A1B1D">
        <w:rPr>
          <w:sz w:val="22"/>
        </w:rPr>
        <w:t xml:space="preserve"> July 2011</w:t>
      </w:r>
    </w:p>
    <w:p w:rsidR="00BB23A5" w:rsidRPr="00BB23A5" w:rsidRDefault="00BB23A5">
      <w:pPr>
        <w:pStyle w:val="BodyText"/>
        <w:tabs>
          <w:tab w:val="left" w:pos="720"/>
          <w:tab w:val="left" w:pos="1440"/>
        </w:tabs>
        <w:rPr>
          <w:sz w:val="22"/>
        </w:rPr>
      </w:pPr>
    </w:p>
    <w:p w:rsidR="005B201A" w:rsidRPr="008A1B1D" w:rsidRDefault="005B201A">
      <w:pPr>
        <w:tabs>
          <w:tab w:val="left" w:pos="720"/>
        </w:tabs>
        <w:jc w:val="both"/>
        <w:rPr>
          <w:sz w:val="22"/>
        </w:rPr>
      </w:pPr>
    </w:p>
    <w:p w:rsidR="005B201A" w:rsidRDefault="003D6524">
      <w:pPr>
        <w:tabs>
          <w:tab w:val="left" w:pos="720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C6333F" w:rsidRDefault="003D6524" w:rsidP="00C6333F">
      <w:pPr>
        <w:autoSpaceDE w:val="0"/>
        <w:autoSpaceDN w:val="0"/>
        <w:adjustRightInd w:val="0"/>
      </w:pPr>
      <w:r>
        <w:tab/>
      </w:r>
    </w:p>
    <w:p w:rsidR="003D6524" w:rsidRDefault="003D6524" w:rsidP="005922BD">
      <w:pPr>
        <w:tabs>
          <w:tab w:val="left" w:pos="720"/>
          <w:tab w:val="left" w:pos="1080"/>
          <w:tab w:val="left" w:pos="1440"/>
        </w:tabs>
        <w:jc w:val="both"/>
      </w:pPr>
    </w:p>
    <w:p w:rsidR="00295C3B" w:rsidRDefault="00295C3B" w:rsidP="005922BD">
      <w:pPr>
        <w:tabs>
          <w:tab w:val="left" w:pos="720"/>
          <w:tab w:val="left" w:pos="1080"/>
          <w:tab w:val="left" w:pos="1440"/>
        </w:tabs>
        <w:jc w:val="both"/>
      </w:pPr>
    </w:p>
    <w:p w:rsidR="00295C3B" w:rsidRDefault="00295C3B" w:rsidP="005922BD">
      <w:pPr>
        <w:tabs>
          <w:tab w:val="left" w:pos="720"/>
          <w:tab w:val="left" w:pos="1080"/>
          <w:tab w:val="left" w:pos="1440"/>
        </w:tabs>
        <w:jc w:val="both"/>
      </w:pPr>
    </w:p>
    <w:p w:rsidR="00295C3B" w:rsidRDefault="00295C3B" w:rsidP="005922BD">
      <w:pPr>
        <w:tabs>
          <w:tab w:val="left" w:pos="720"/>
          <w:tab w:val="left" w:pos="1080"/>
          <w:tab w:val="left" w:pos="1440"/>
        </w:tabs>
        <w:jc w:val="both"/>
      </w:pPr>
    </w:p>
    <w:p w:rsidR="00295C3B" w:rsidRDefault="00295C3B" w:rsidP="005922BD">
      <w:pPr>
        <w:tabs>
          <w:tab w:val="left" w:pos="720"/>
          <w:tab w:val="left" w:pos="1080"/>
          <w:tab w:val="left" w:pos="1440"/>
        </w:tabs>
        <w:jc w:val="both"/>
      </w:pPr>
    </w:p>
    <w:p w:rsidR="00295C3B" w:rsidRDefault="00295C3B" w:rsidP="005922BD">
      <w:pPr>
        <w:tabs>
          <w:tab w:val="left" w:pos="720"/>
          <w:tab w:val="left" w:pos="1080"/>
          <w:tab w:val="left" w:pos="1440"/>
        </w:tabs>
        <w:jc w:val="both"/>
      </w:pPr>
    </w:p>
    <w:p w:rsidR="00295C3B" w:rsidRDefault="00295C3B" w:rsidP="005922BD">
      <w:pPr>
        <w:tabs>
          <w:tab w:val="left" w:pos="720"/>
          <w:tab w:val="left" w:pos="1080"/>
          <w:tab w:val="left" w:pos="1440"/>
        </w:tabs>
        <w:jc w:val="both"/>
      </w:pPr>
    </w:p>
    <w:p w:rsidR="00295C3B" w:rsidRDefault="00295C3B" w:rsidP="005922BD">
      <w:pPr>
        <w:tabs>
          <w:tab w:val="left" w:pos="720"/>
          <w:tab w:val="left" w:pos="1080"/>
          <w:tab w:val="left" w:pos="1440"/>
        </w:tabs>
        <w:jc w:val="both"/>
      </w:pPr>
    </w:p>
    <w:p w:rsidR="00295C3B" w:rsidRDefault="00295C3B" w:rsidP="005922BD">
      <w:pPr>
        <w:tabs>
          <w:tab w:val="left" w:pos="720"/>
          <w:tab w:val="left" w:pos="1080"/>
          <w:tab w:val="left" w:pos="1440"/>
        </w:tabs>
        <w:jc w:val="both"/>
        <w:rPr>
          <w:b/>
        </w:rPr>
      </w:pPr>
    </w:p>
    <w:p w:rsidR="00295C3B" w:rsidRDefault="00295C3B" w:rsidP="005922BD">
      <w:pPr>
        <w:tabs>
          <w:tab w:val="left" w:pos="720"/>
          <w:tab w:val="left" w:pos="1080"/>
          <w:tab w:val="left" w:pos="1440"/>
        </w:tabs>
        <w:jc w:val="both"/>
        <w:rPr>
          <w:b/>
        </w:rPr>
      </w:pPr>
    </w:p>
    <w:p w:rsidR="00295C3B" w:rsidRDefault="00295C3B" w:rsidP="005922BD">
      <w:pPr>
        <w:tabs>
          <w:tab w:val="left" w:pos="720"/>
          <w:tab w:val="left" w:pos="1080"/>
          <w:tab w:val="left" w:pos="1440"/>
        </w:tabs>
        <w:jc w:val="both"/>
        <w:rPr>
          <w:b/>
        </w:rPr>
      </w:pPr>
    </w:p>
    <w:p w:rsidR="00295C3B" w:rsidRDefault="00000C07" w:rsidP="00000C07">
      <w:pPr>
        <w:pStyle w:val="BodyText"/>
        <w:tabs>
          <w:tab w:val="left" w:pos="285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</w:p>
    <w:p w:rsidR="00295C3B" w:rsidRPr="00295C3B" w:rsidRDefault="00295C3B" w:rsidP="005922BD">
      <w:pPr>
        <w:tabs>
          <w:tab w:val="left" w:pos="720"/>
          <w:tab w:val="left" w:pos="1080"/>
          <w:tab w:val="left" w:pos="1440"/>
        </w:tabs>
        <w:jc w:val="both"/>
        <w:rPr>
          <w:b/>
        </w:rPr>
      </w:pPr>
    </w:p>
    <w:sectPr w:rsidR="00295C3B" w:rsidRPr="00295C3B" w:rsidSect="005B201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58C"/>
    <w:multiLevelType w:val="hybridMultilevel"/>
    <w:tmpl w:val="5FCEB708"/>
    <w:lvl w:ilvl="0" w:tplc="CFF0B8C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165D37"/>
    <w:multiLevelType w:val="hybridMultilevel"/>
    <w:tmpl w:val="F000CBB2"/>
    <w:lvl w:ilvl="0" w:tplc="F946AC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F26F4"/>
    <w:multiLevelType w:val="hybridMultilevel"/>
    <w:tmpl w:val="25D2723E"/>
    <w:lvl w:ilvl="0" w:tplc="EDEE85D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4A15289"/>
    <w:multiLevelType w:val="hybridMultilevel"/>
    <w:tmpl w:val="8F506676"/>
    <w:lvl w:ilvl="0" w:tplc="0F12893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7611AE"/>
    <w:multiLevelType w:val="hybridMultilevel"/>
    <w:tmpl w:val="25D2723E"/>
    <w:lvl w:ilvl="0" w:tplc="EDEE85D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1A7948"/>
    <w:multiLevelType w:val="hybridMultilevel"/>
    <w:tmpl w:val="40EE3FE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A83EB2"/>
    <w:multiLevelType w:val="hybridMultilevel"/>
    <w:tmpl w:val="64F22BFA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01257C"/>
    <w:multiLevelType w:val="hybridMultilevel"/>
    <w:tmpl w:val="C6E86986"/>
    <w:lvl w:ilvl="0" w:tplc="8F5E904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6C2004">
      <w:start w:val="1"/>
      <w:numFmt w:val="lowerRoman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04230B"/>
    <w:multiLevelType w:val="hybridMultilevel"/>
    <w:tmpl w:val="D5DE2986"/>
    <w:lvl w:ilvl="0" w:tplc="CFF0B8C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8B34C8B"/>
    <w:multiLevelType w:val="hybridMultilevel"/>
    <w:tmpl w:val="275A23FC"/>
    <w:lvl w:ilvl="0" w:tplc="28A00DD6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5E4397"/>
    <w:multiLevelType w:val="hybridMultilevel"/>
    <w:tmpl w:val="3F5C085A"/>
    <w:lvl w:ilvl="0" w:tplc="7E5AA0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FB34FC"/>
    <w:multiLevelType w:val="hybridMultilevel"/>
    <w:tmpl w:val="0D6AED0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186C18"/>
    <w:multiLevelType w:val="hybridMultilevel"/>
    <w:tmpl w:val="609E15B0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5E3E51"/>
    <w:multiLevelType w:val="hybridMultilevel"/>
    <w:tmpl w:val="B8C86302"/>
    <w:lvl w:ilvl="0" w:tplc="FB241AD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2266B3"/>
    <w:multiLevelType w:val="hybridMultilevel"/>
    <w:tmpl w:val="5386C946"/>
    <w:lvl w:ilvl="0" w:tplc="3F1ED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BADD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B866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8CB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46DB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5AD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82BB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5AD0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B8D3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6A2EE7"/>
    <w:multiLevelType w:val="hybridMultilevel"/>
    <w:tmpl w:val="DBD89216"/>
    <w:lvl w:ilvl="0" w:tplc="7988B82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652DDE"/>
    <w:multiLevelType w:val="hybridMultilevel"/>
    <w:tmpl w:val="731EE0EA"/>
    <w:lvl w:ilvl="0" w:tplc="1302AA3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347224"/>
    <w:multiLevelType w:val="hybridMultilevel"/>
    <w:tmpl w:val="4EE4D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BE3EF6"/>
    <w:multiLevelType w:val="hybridMultilevel"/>
    <w:tmpl w:val="41A021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53E392B"/>
    <w:multiLevelType w:val="hybridMultilevel"/>
    <w:tmpl w:val="F3AA5820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9B2C67"/>
    <w:multiLevelType w:val="hybridMultilevel"/>
    <w:tmpl w:val="4828A3D8"/>
    <w:lvl w:ilvl="0" w:tplc="20C45F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370D0E"/>
    <w:multiLevelType w:val="hybridMultilevel"/>
    <w:tmpl w:val="5EF07E22"/>
    <w:lvl w:ilvl="0" w:tplc="9968A1C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7E50B4"/>
    <w:multiLevelType w:val="hybridMultilevel"/>
    <w:tmpl w:val="89B6A136"/>
    <w:lvl w:ilvl="0" w:tplc="CFF0B8C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86CE10C">
      <w:start w:val="10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9041A1B"/>
    <w:multiLevelType w:val="hybridMultilevel"/>
    <w:tmpl w:val="6856024E"/>
    <w:lvl w:ilvl="0" w:tplc="4EBC061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AF1B90"/>
    <w:multiLevelType w:val="hybridMultilevel"/>
    <w:tmpl w:val="454ABA94"/>
    <w:lvl w:ilvl="0" w:tplc="CFF0B8C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2803CE4">
      <w:start w:val="3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B7A74E2"/>
    <w:multiLevelType w:val="hybridMultilevel"/>
    <w:tmpl w:val="062E5510"/>
    <w:lvl w:ilvl="0" w:tplc="9968A1C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B46090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3C1033"/>
    <w:multiLevelType w:val="hybridMultilevel"/>
    <w:tmpl w:val="C068D11A"/>
    <w:lvl w:ilvl="0" w:tplc="1BFE61A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0253E4"/>
    <w:multiLevelType w:val="hybridMultilevel"/>
    <w:tmpl w:val="2D629424"/>
    <w:lvl w:ilvl="0" w:tplc="CFF0B8C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61D1A86"/>
    <w:multiLevelType w:val="hybridMultilevel"/>
    <w:tmpl w:val="DE74A0B8"/>
    <w:lvl w:ilvl="0" w:tplc="4E36FE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E3F4E"/>
    <w:multiLevelType w:val="hybridMultilevel"/>
    <w:tmpl w:val="E20A5326"/>
    <w:lvl w:ilvl="0" w:tplc="4CFA865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310945"/>
    <w:multiLevelType w:val="hybridMultilevel"/>
    <w:tmpl w:val="7180D98E"/>
    <w:lvl w:ilvl="0" w:tplc="B0DC717E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BA013D"/>
    <w:multiLevelType w:val="hybridMultilevel"/>
    <w:tmpl w:val="B86C8F94"/>
    <w:lvl w:ilvl="0" w:tplc="E632ABB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0C568E"/>
    <w:multiLevelType w:val="hybridMultilevel"/>
    <w:tmpl w:val="7A38402C"/>
    <w:lvl w:ilvl="0" w:tplc="213ECF2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1C6050"/>
    <w:multiLevelType w:val="hybridMultilevel"/>
    <w:tmpl w:val="4F665F10"/>
    <w:lvl w:ilvl="0" w:tplc="9968A1C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A83FA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E87310"/>
    <w:multiLevelType w:val="hybridMultilevel"/>
    <w:tmpl w:val="969A33AE"/>
    <w:lvl w:ilvl="0" w:tplc="CFF0B8C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7C73826"/>
    <w:multiLevelType w:val="hybridMultilevel"/>
    <w:tmpl w:val="EDDE0EB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BC64BA"/>
    <w:multiLevelType w:val="hybridMultilevel"/>
    <w:tmpl w:val="262831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59427240"/>
    <w:multiLevelType w:val="hybridMultilevel"/>
    <w:tmpl w:val="A82C35A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8A5C5D"/>
    <w:multiLevelType w:val="hybridMultilevel"/>
    <w:tmpl w:val="F32C9F02"/>
    <w:lvl w:ilvl="0" w:tplc="65420902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512AF0"/>
    <w:multiLevelType w:val="hybridMultilevel"/>
    <w:tmpl w:val="36C2FCB8"/>
    <w:lvl w:ilvl="0" w:tplc="CAB87B42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EB634FD"/>
    <w:multiLevelType w:val="hybridMultilevel"/>
    <w:tmpl w:val="83DAEB10"/>
    <w:lvl w:ilvl="0" w:tplc="CFF0B8C0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5EE36861"/>
    <w:multiLevelType w:val="hybridMultilevel"/>
    <w:tmpl w:val="E3083B4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085885"/>
    <w:multiLevelType w:val="hybridMultilevel"/>
    <w:tmpl w:val="C9647608"/>
    <w:lvl w:ilvl="0" w:tplc="40F67B0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5DD121A"/>
    <w:multiLevelType w:val="hybridMultilevel"/>
    <w:tmpl w:val="4F36196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95D5379"/>
    <w:multiLevelType w:val="hybridMultilevel"/>
    <w:tmpl w:val="3870A6C6"/>
    <w:lvl w:ilvl="0" w:tplc="182258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06C35F6"/>
    <w:multiLevelType w:val="hybridMultilevel"/>
    <w:tmpl w:val="0C2C6362"/>
    <w:lvl w:ilvl="0" w:tplc="9968A1C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675AB0"/>
    <w:multiLevelType w:val="hybridMultilevel"/>
    <w:tmpl w:val="5DE8EB5C"/>
    <w:lvl w:ilvl="0" w:tplc="2CAAD92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E6436E"/>
    <w:multiLevelType w:val="hybridMultilevel"/>
    <w:tmpl w:val="C1321E5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C42812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3"/>
  </w:num>
  <w:num w:numId="5">
    <w:abstractNumId w:val="31"/>
  </w:num>
  <w:num w:numId="6">
    <w:abstractNumId w:val="10"/>
  </w:num>
  <w:num w:numId="7">
    <w:abstractNumId w:val="23"/>
  </w:num>
  <w:num w:numId="8">
    <w:abstractNumId w:val="39"/>
  </w:num>
  <w:num w:numId="9">
    <w:abstractNumId w:val="41"/>
  </w:num>
  <w:num w:numId="10">
    <w:abstractNumId w:val="37"/>
  </w:num>
  <w:num w:numId="11">
    <w:abstractNumId w:val="35"/>
  </w:num>
  <w:num w:numId="12">
    <w:abstractNumId w:val="15"/>
  </w:num>
  <w:num w:numId="13">
    <w:abstractNumId w:val="1"/>
  </w:num>
  <w:num w:numId="14">
    <w:abstractNumId w:val="12"/>
  </w:num>
  <w:num w:numId="15">
    <w:abstractNumId w:val="19"/>
  </w:num>
  <w:num w:numId="16">
    <w:abstractNumId w:val="5"/>
  </w:num>
  <w:num w:numId="17">
    <w:abstractNumId w:val="30"/>
  </w:num>
  <w:num w:numId="18">
    <w:abstractNumId w:val="24"/>
  </w:num>
  <w:num w:numId="19">
    <w:abstractNumId w:val="29"/>
  </w:num>
  <w:num w:numId="20">
    <w:abstractNumId w:val="8"/>
  </w:num>
  <w:num w:numId="21">
    <w:abstractNumId w:val="27"/>
  </w:num>
  <w:num w:numId="22">
    <w:abstractNumId w:val="32"/>
  </w:num>
  <w:num w:numId="23">
    <w:abstractNumId w:val="26"/>
  </w:num>
  <w:num w:numId="24">
    <w:abstractNumId w:val="46"/>
  </w:num>
  <w:num w:numId="25">
    <w:abstractNumId w:val="9"/>
  </w:num>
  <w:num w:numId="26">
    <w:abstractNumId w:val="43"/>
  </w:num>
  <w:num w:numId="27">
    <w:abstractNumId w:val="0"/>
  </w:num>
  <w:num w:numId="28">
    <w:abstractNumId w:val="36"/>
  </w:num>
  <w:num w:numId="29">
    <w:abstractNumId w:val="44"/>
  </w:num>
  <w:num w:numId="30">
    <w:abstractNumId w:val="40"/>
  </w:num>
  <w:num w:numId="31">
    <w:abstractNumId w:val="34"/>
  </w:num>
  <w:num w:numId="32">
    <w:abstractNumId w:val="22"/>
  </w:num>
  <w:num w:numId="33">
    <w:abstractNumId w:val="14"/>
  </w:num>
  <w:num w:numId="34">
    <w:abstractNumId w:val="25"/>
  </w:num>
  <w:num w:numId="35">
    <w:abstractNumId w:val="42"/>
  </w:num>
  <w:num w:numId="36">
    <w:abstractNumId w:val="33"/>
  </w:num>
  <w:num w:numId="37">
    <w:abstractNumId w:val="47"/>
  </w:num>
  <w:num w:numId="38">
    <w:abstractNumId w:val="20"/>
  </w:num>
  <w:num w:numId="39">
    <w:abstractNumId w:val="7"/>
  </w:num>
  <w:num w:numId="40">
    <w:abstractNumId w:val="6"/>
  </w:num>
  <w:num w:numId="41">
    <w:abstractNumId w:val="13"/>
  </w:num>
  <w:num w:numId="42">
    <w:abstractNumId w:val="21"/>
  </w:num>
  <w:num w:numId="43">
    <w:abstractNumId w:val="45"/>
  </w:num>
  <w:num w:numId="44">
    <w:abstractNumId w:val="11"/>
  </w:num>
  <w:num w:numId="45">
    <w:abstractNumId w:val="38"/>
  </w:num>
  <w:num w:numId="46">
    <w:abstractNumId w:val="28"/>
  </w:num>
  <w:num w:numId="47">
    <w:abstractNumId w:val="4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A3A"/>
    <w:rsid w:val="00000C07"/>
    <w:rsid w:val="00052495"/>
    <w:rsid w:val="00062BC2"/>
    <w:rsid w:val="000F1EB0"/>
    <w:rsid w:val="001A340E"/>
    <w:rsid w:val="002713A8"/>
    <w:rsid w:val="00295C3B"/>
    <w:rsid w:val="002969CA"/>
    <w:rsid w:val="002E5940"/>
    <w:rsid w:val="002F63E2"/>
    <w:rsid w:val="00383364"/>
    <w:rsid w:val="00395AEE"/>
    <w:rsid w:val="003B1FE8"/>
    <w:rsid w:val="003D6524"/>
    <w:rsid w:val="004279A1"/>
    <w:rsid w:val="004455AD"/>
    <w:rsid w:val="00470F38"/>
    <w:rsid w:val="004F6EF3"/>
    <w:rsid w:val="00522992"/>
    <w:rsid w:val="00523F47"/>
    <w:rsid w:val="005922BD"/>
    <w:rsid w:val="005B201A"/>
    <w:rsid w:val="00714E9F"/>
    <w:rsid w:val="007B161F"/>
    <w:rsid w:val="00882CFE"/>
    <w:rsid w:val="008A0A3A"/>
    <w:rsid w:val="008A1B1D"/>
    <w:rsid w:val="008C2A5E"/>
    <w:rsid w:val="008E5415"/>
    <w:rsid w:val="009247F4"/>
    <w:rsid w:val="00940D60"/>
    <w:rsid w:val="00A33AA2"/>
    <w:rsid w:val="00A722A6"/>
    <w:rsid w:val="00A97B0A"/>
    <w:rsid w:val="00AA2D23"/>
    <w:rsid w:val="00AB7393"/>
    <w:rsid w:val="00AE6839"/>
    <w:rsid w:val="00B05F40"/>
    <w:rsid w:val="00BB23A5"/>
    <w:rsid w:val="00BB6E3F"/>
    <w:rsid w:val="00C36E7F"/>
    <w:rsid w:val="00C6333F"/>
    <w:rsid w:val="00CF5239"/>
    <w:rsid w:val="00D8299E"/>
    <w:rsid w:val="00DC1EFC"/>
    <w:rsid w:val="00DD3AFC"/>
    <w:rsid w:val="00EC0EFC"/>
    <w:rsid w:val="00F14EC5"/>
    <w:rsid w:val="00F8111B"/>
    <w:rsid w:val="00FB3321"/>
    <w:rsid w:val="00FB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B201A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B201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B201A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B201A"/>
    <w:pPr>
      <w:ind w:left="720"/>
    </w:pPr>
  </w:style>
  <w:style w:type="paragraph" w:styleId="BodyTextIndent2">
    <w:name w:val="Body Text Indent 2"/>
    <w:basedOn w:val="Normal"/>
    <w:semiHidden/>
    <w:rsid w:val="005B201A"/>
    <w:pPr>
      <w:ind w:left="720" w:hanging="720"/>
    </w:pPr>
  </w:style>
  <w:style w:type="paragraph" w:styleId="BodyText">
    <w:name w:val="Body Text"/>
    <w:basedOn w:val="Normal"/>
    <w:semiHidden/>
    <w:rsid w:val="005B201A"/>
    <w:pPr>
      <w:jc w:val="both"/>
    </w:pPr>
    <w:rPr>
      <w:sz w:val="28"/>
      <w:szCs w:val="20"/>
    </w:rPr>
  </w:style>
  <w:style w:type="paragraph" w:styleId="BodyTextIndent3">
    <w:name w:val="Body Text Indent 3"/>
    <w:basedOn w:val="Normal"/>
    <w:semiHidden/>
    <w:rsid w:val="005B201A"/>
    <w:pPr>
      <w:ind w:left="720"/>
      <w:jc w:val="both"/>
    </w:pPr>
  </w:style>
  <w:style w:type="character" w:styleId="Hyperlink">
    <w:name w:val="Hyperlink"/>
    <w:basedOn w:val="DefaultParagraphFont"/>
    <w:semiHidden/>
    <w:rsid w:val="005B201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D3AFC"/>
  </w:style>
  <w:style w:type="character" w:customStyle="1" w:styleId="apple-converted-space">
    <w:name w:val="apple-converted-space"/>
    <w:basedOn w:val="DefaultParagraphFont"/>
    <w:rsid w:val="00DD3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Dodleston &amp; District Parish Council</vt:lpstr>
    </vt:vector>
  </TitlesOfParts>
  <Company>Home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Dodleston &amp; District Parish Council</dc:title>
  <dc:creator>Home USer</dc:creator>
  <cp:lastModifiedBy>Anna Jones</cp:lastModifiedBy>
  <cp:revision>32</cp:revision>
  <cp:lastPrinted>2010-07-04T17:13:00Z</cp:lastPrinted>
  <dcterms:created xsi:type="dcterms:W3CDTF">2011-06-12T21:17:00Z</dcterms:created>
  <dcterms:modified xsi:type="dcterms:W3CDTF">2011-07-24T21:46:00Z</dcterms:modified>
</cp:coreProperties>
</file>